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4A2D" w14:textId="77777777" w:rsidR="00552D9C" w:rsidRPr="00552D9C" w:rsidRDefault="00552D9C" w:rsidP="00552D9C">
      <w:pPr>
        <w:spacing w:after="0" w:line="240" w:lineRule="auto"/>
        <w:rPr>
          <w:rFonts w:eastAsia="Times New Roman" w:cs="Times New Roman"/>
          <w:kern w:val="0"/>
          <w:sz w:val="24"/>
          <w:szCs w:val="24"/>
          <w14:ligatures w14:val="none"/>
        </w:rPr>
      </w:pPr>
      <w:r w:rsidRPr="00552D9C">
        <w:rPr>
          <w:rFonts w:eastAsia="Times New Roman" w:cs="Times New Roman"/>
          <w:kern w:val="0"/>
          <w:sz w:val="24"/>
          <w:szCs w:val="24"/>
          <w14:ligatures w14:val="none"/>
        </w:rPr>
        <w:t> </w:t>
      </w:r>
    </w:p>
    <w:p w14:paraId="0D0D958A" w14:textId="77777777" w:rsidR="00552D9C" w:rsidRPr="00552D9C" w:rsidRDefault="00552D9C" w:rsidP="00552D9C">
      <w:pPr>
        <w:shd w:val="clear" w:color="auto" w:fill="FFFFFF"/>
        <w:spacing w:before="144" w:after="144" w:line="240" w:lineRule="auto"/>
        <w:jc w:val="center"/>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CỘNG HÒA XÃ HỘI CHỦ NGHĨA VIỆT NAM</w:t>
      </w:r>
      <w:r w:rsidRPr="00552D9C">
        <w:rPr>
          <w:rFonts w:eastAsia="Times New Roman" w:cs="Times New Roman"/>
          <w:kern w:val="0"/>
          <w:sz w:val="24"/>
          <w:szCs w:val="24"/>
          <w14:ligatures w14:val="none"/>
        </w:rPr>
        <w:br/>
      </w:r>
      <w:r w:rsidRPr="00552D9C">
        <w:rPr>
          <w:rFonts w:eastAsia="Times New Roman" w:cs="Times New Roman"/>
          <w:b/>
          <w:bCs/>
          <w:kern w:val="0"/>
          <w:sz w:val="26"/>
          <w:szCs w:val="26"/>
          <w14:ligatures w14:val="none"/>
        </w:rPr>
        <w:t>Độc lập - Tự do - Hạnh phúc</w:t>
      </w:r>
      <w:r w:rsidRPr="00552D9C">
        <w:rPr>
          <w:rFonts w:eastAsia="Times New Roman" w:cs="Times New Roman"/>
          <w:kern w:val="0"/>
          <w:sz w:val="24"/>
          <w:szCs w:val="24"/>
          <w14:ligatures w14:val="none"/>
        </w:rPr>
        <w:br/>
      </w:r>
      <w:r w:rsidRPr="00552D9C">
        <w:rPr>
          <w:rFonts w:eastAsia="Times New Roman" w:cs="Times New Roman"/>
          <w:b/>
          <w:bCs/>
          <w:kern w:val="0"/>
          <w:sz w:val="26"/>
          <w:szCs w:val="26"/>
          <w14:ligatures w14:val="none"/>
        </w:rPr>
        <w:t>----------------- </w:t>
      </w:r>
    </w:p>
    <w:p w14:paraId="5D2E85E7" w14:textId="77777777" w:rsidR="00552D9C" w:rsidRPr="00552D9C" w:rsidRDefault="00552D9C" w:rsidP="00552D9C">
      <w:pPr>
        <w:shd w:val="clear" w:color="auto" w:fill="FFFFFF"/>
        <w:spacing w:before="144" w:after="144" w:line="240" w:lineRule="auto"/>
        <w:jc w:val="center"/>
        <w:rPr>
          <w:rFonts w:eastAsia="Times New Roman" w:cs="Times New Roman"/>
          <w:kern w:val="0"/>
          <w:sz w:val="24"/>
          <w:szCs w:val="24"/>
          <w14:ligatures w14:val="none"/>
        </w:rPr>
      </w:pPr>
      <w:r w:rsidRPr="00552D9C">
        <w:rPr>
          <w:rFonts w:eastAsia="Times New Roman" w:cs="Times New Roman"/>
          <w:kern w:val="0"/>
          <w:sz w:val="26"/>
          <w:szCs w:val="26"/>
          <w14:ligatures w14:val="none"/>
        </w:rPr>
        <w:t> </w:t>
      </w:r>
    </w:p>
    <w:p w14:paraId="5CD3E6A7" w14:textId="77777777" w:rsidR="00552D9C" w:rsidRPr="00552D9C" w:rsidRDefault="00552D9C" w:rsidP="00552D9C">
      <w:pPr>
        <w:shd w:val="clear" w:color="auto" w:fill="FFFFFF"/>
        <w:spacing w:before="144" w:after="144" w:line="240" w:lineRule="auto"/>
        <w:jc w:val="center"/>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HỢP ĐỒNG CHUYỂN GIAO QUYỀN SỬ DỤNG GIỐNG CÂY TRỒNG</w:t>
      </w:r>
    </w:p>
    <w:p w14:paraId="4844788C" w14:textId="77777777" w:rsidR="00552D9C" w:rsidRPr="00552D9C" w:rsidRDefault="00552D9C" w:rsidP="00552D9C">
      <w:pPr>
        <w:shd w:val="clear" w:color="auto" w:fill="FFFFFF"/>
        <w:spacing w:before="144" w:after="144" w:line="240" w:lineRule="auto"/>
        <w:jc w:val="center"/>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xml:space="preserve">Số: ........              </w:t>
      </w:r>
    </w:p>
    <w:p w14:paraId="05D17193" w14:textId="77777777" w:rsidR="00552D9C" w:rsidRPr="00552D9C" w:rsidRDefault="00552D9C" w:rsidP="00552D9C">
      <w:pPr>
        <w:shd w:val="clear" w:color="auto" w:fill="FFFFFF"/>
        <w:spacing w:before="144" w:after="144" w:line="240" w:lineRule="auto"/>
        <w:jc w:val="center"/>
        <w:rPr>
          <w:rFonts w:eastAsia="Times New Roman" w:cs="Times New Roman"/>
          <w:kern w:val="0"/>
          <w:sz w:val="24"/>
          <w:szCs w:val="24"/>
          <w14:ligatures w14:val="none"/>
        </w:rPr>
      </w:pPr>
      <w:r w:rsidRPr="00552D9C">
        <w:rPr>
          <w:rFonts w:eastAsia="Times New Roman" w:cs="Times New Roman"/>
          <w:kern w:val="0"/>
          <w:sz w:val="26"/>
          <w:szCs w:val="26"/>
          <w14:ligatures w14:val="none"/>
        </w:rPr>
        <w:t> </w:t>
      </w:r>
    </w:p>
    <w:p w14:paraId="4EFEB84B"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Hôm nay, ngày ........              Tại ........              </w:t>
      </w:r>
    </w:p>
    <w:p w14:paraId="1CF0EF50"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Chúng tôi gồm:</w:t>
      </w:r>
    </w:p>
    <w:p w14:paraId="62199046"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09C0C0D3"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Bên chuyển quyền (Bên A):</w:t>
      </w:r>
      <w:r w:rsidRPr="00552D9C">
        <w:rPr>
          <w:rFonts w:eastAsia="Times New Roman" w:cs="Times New Roman"/>
          <w:kern w:val="0"/>
          <w:sz w:val="26"/>
          <w:szCs w:val="26"/>
          <w14:ligatures w14:val="none"/>
        </w:rPr>
        <w:t> </w:t>
      </w:r>
    </w:p>
    <w:p w14:paraId="42B207A3"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(Đối với cá nhân)</w:t>
      </w:r>
    </w:p>
    <w:p w14:paraId="42DBDFC4"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Họ và tên: ........             </w:t>
      </w:r>
    </w:p>
    <w:p w14:paraId="08243D18"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i/>
          <w:iCs/>
          <w:kern w:val="0"/>
          <w:sz w:val="26"/>
          <w:szCs w:val="26"/>
          <w:shd w:val="clear" w:color="auto" w:fill="FFFFFF"/>
          <w14:ligatures w14:val="none"/>
        </w:rPr>
        <w:t>(Trong trường hợp có đồng chủ sở hữu thì phải kèm theo thoả thuận uỷ quyền bằng văn bản thể hiện ý chí chung của tất cả các đồng chủ sở hữu cho người đại diện ký hợp đồng)</w:t>
      </w:r>
    </w:p>
    <w:p w14:paraId="714881DB"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Giấy CMND/thẻ CCCD/hộ chiếu số: ........             </w:t>
      </w:r>
    </w:p>
    <w:p w14:paraId="05AA9AFC"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Ngày cấp: ........             tại ........             </w:t>
      </w:r>
    </w:p>
    <w:p w14:paraId="7D0862BA"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Quốc tịch: ........             </w:t>
      </w:r>
    </w:p>
    <w:p w14:paraId="45C067B7"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Địa chỉ: ........, ........, ........, ........           </w:t>
      </w:r>
    </w:p>
    <w:p w14:paraId="0157B1EC"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Điện thoại: ........             fax: ........            Email: ........             </w:t>
      </w:r>
    </w:p>
    <w:p w14:paraId="1C51676E"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Mã số thuế: ........              </w:t>
      </w:r>
    </w:p>
    <w:p w14:paraId="79F99F61"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Tài khoản số: ........              </w:t>
      </w:r>
    </w:p>
    <w:p w14:paraId="78644F52"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Theo giấy uỷ quyền số: </w:t>
      </w:r>
      <w:r w:rsidRPr="00552D9C">
        <w:rPr>
          <w:rFonts w:eastAsia="Times New Roman" w:cs="Times New Roman"/>
          <w:i/>
          <w:iCs/>
          <w:kern w:val="0"/>
          <w:sz w:val="26"/>
          <w:szCs w:val="26"/>
          <w14:ligatures w14:val="none"/>
        </w:rPr>
        <w:t>(nếu có)</w:t>
      </w:r>
      <w:r w:rsidRPr="00552D9C">
        <w:rPr>
          <w:rFonts w:eastAsia="Times New Roman" w:cs="Times New Roman"/>
          <w:kern w:val="0"/>
          <w:sz w:val="26"/>
          <w:szCs w:val="26"/>
          <w14:ligatures w14:val="none"/>
        </w:rPr>
        <w:t xml:space="preserve"> ........             </w:t>
      </w:r>
    </w:p>
    <w:p w14:paraId="3B4407C8"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(Đối với tổ chức)</w:t>
      </w:r>
    </w:p>
    <w:p w14:paraId="3BEB5B66"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Tên tổ chức: ........             </w:t>
      </w:r>
    </w:p>
    <w:p w14:paraId="4F1E266E"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Mã số doanh nghiệp: ........             </w:t>
      </w:r>
    </w:p>
    <w:p w14:paraId="52B523A6"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Ngày cấp: ........             tại: ........             </w:t>
      </w:r>
    </w:p>
    <w:p w14:paraId="0A258168"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Địa chỉ: ........, ......... ........, ........             </w:t>
      </w:r>
    </w:p>
    <w:p w14:paraId="5BE22E0C"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Điện thoại: ........            Fax: ........            Email: ........             </w:t>
      </w:r>
    </w:p>
    <w:p w14:paraId="0F0D7634"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Người đại diện của tổ chức: ........            </w:t>
      </w:r>
    </w:p>
    <w:p w14:paraId="127C5554" w14:textId="77777777" w:rsidR="00552D9C" w:rsidRPr="00552D9C" w:rsidRDefault="00552D9C" w:rsidP="00552D9C">
      <w:pPr>
        <w:spacing w:before="144" w:after="144" w:line="240" w:lineRule="auto"/>
        <w:ind w:right="170"/>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Chức vụ: ........            </w:t>
      </w:r>
    </w:p>
    <w:p w14:paraId="46E21FFA"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Theo giấy uỷ quyền số: </w:t>
      </w:r>
      <w:r w:rsidRPr="00552D9C">
        <w:rPr>
          <w:rFonts w:eastAsia="Times New Roman" w:cs="Times New Roman"/>
          <w:i/>
          <w:iCs/>
          <w:kern w:val="0"/>
          <w:sz w:val="26"/>
          <w:szCs w:val="26"/>
          <w14:ligatures w14:val="none"/>
        </w:rPr>
        <w:t>(nếu có)</w:t>
      </w:r>
      <w:r w:rsidRPr="00552D9C">
        <w:rPr>
          <w:rFonts w:eastAsia="Times New Roman" w:cs="Times New Roman"/>
          <w:kern w:val="0"/>
          <w:sz w:val="26"/>
          <w:szCs w:val="26"/>
          <w14:ligatures w14:val="none"/>
        </w:rPr>
        <w:t xml:space="preserve"> ........                          </w:t>
      </w:r>
    </w:p>
    <w:p w14:paraId="6BF196F4"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b/>
          <w:bCs/>
          <w:kern w:val="0"/>
          <w:sz w:val="26"/>
          <w:szCs w:val="26"/>
          <w14:ligatures w14:val="none"/>
        </w:rPr>
        <w:lastRenderedPageBreak/>
        <w:t> </w:t>
      </w:r>
    </w:p>
    <w:p w14:paraId="2E390661"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Bên nhận chuyển quyền (Bên B):</w:t>
      </w:r>
    </w:p>
    <w:p w14:paraId="5CB674E7"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(Đối với cá nhân)</w:t>
      </w:r>
    </w:p>
    <w:p w14:paraId="5EAFAE90"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Họ và tên: ........             </w:t>
      </w:r>
    </w:p>
    <w:p w14:paraId="14C8B2B1"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i/>
          <w:iCs/>
          <w:kern w:val="0"/>
          <w:sz w:val="26"/>
          <w:szCs w:val="26"/>
          <w:shd w:val="clear" w:color="auto" w:fill="FFFFFF"/>
          <w14:ligatures w14:val="none"/>
        </w:rPr>
        <w:t>(Trong trường hợp có đồng chủ sở hữu thì phải kèm theo thoả thuận uỷ quyền bằng văn bản thể hiện ý chí chung của tất cả các đồng chủ sở hữu cho người đại diện ký hợp đồng)</w:t>
      </w:r>
    </w:p>
    <w:p w14:paraId="727BE4BF"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Giấy CMND/thẻ CCCD/hộ chiếu số: ........             </w:t>
      </w:r>
    </w:p>
    <w:p w14:paraId="16037949"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Ngày cấp: ........             tại: ........             </w:t>
      </w:r>
    </w:p>
    <w:p w14:paraId="1E50AFC7"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Quốc tịch: ........             </w:t>
      </w:r>
    </w:p>
    <w:p w14:paraId="187418FF"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Địa chỉ: ........, ........, ........, ........             </w:t>
      </w:r>
    </w:p>
    <w:p w14:paraId="38EFAEDA"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Điện thoại: ........             fax: ........             Email: ........             </w:t>
      </w:r>
    </w:p>
    <w:p w14:paraId="5E13AE38"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Mã số thuế: ........              </w:t>
      </w:r>
    </w:p>
    <w:p w14:paraId="340F900F"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Tài khoản số: ........              </w:t>
      </w:r>
    </w:p>
    <w:p w14:paraId="541650A3"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Theo giấy uỷ quyền số: </w:t>
      </w:r>
      <w:r w:rsidRPr="00552D9C">
        <w:rPr>
          <w:rFonts w:eastAsia="Times New Roman" w:cs="Times New Roman"/>
          <w:i/>
          <w:iCs/>
          <w:kern w:val="0"/>
          <w:sz w:val="26"/>
          <w:szCs w:val="26"/>
          <w14:ligatures w14:val="none"/>
        </w:rPr>
        <w:t>(nếu có)</w:t>
      </w:r>
      <w:r w:rsidRPr="00552D9C">
        <w:rPr>
          <w:rFonts w:eastAsia="Times New Roman" w:cs="Times New Roman"/>
          <w:kern w:val="0"/>
          <w:sz w:val="26"/>
          <w:szCs w:val="26"/>
          <w14:ligatures w14:val="none"/>
        </w:rPr>
        <w:t xml:space="preserve"> ........             </w:t>
      </w:r>
    </w:p>
    <w:p w14:paraId="7720581A"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(Đối với tổ chức)</w:t>
      </w:r>
    </w:p>
    <w:p w14:paraId="2EE0C3F3"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Tên tổ chức: ........             </w:t>
      </w:r>
    </w:p>
    <w:p w14:paraId="7FCA0755"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Mã số doanh nghiệp: ........             </w:t>
      </w:r>
    </w:p>
    <w:p w14:paraId="048841B7"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Ngày cấp: ........             tại: ........             </w:t>
      </w:r>
    </w:p>
    <w:p w14:paraId="7A4DCA71"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Địa chỉ: ........, ......... ........, ........             </w:t>
      </w:r>
    </w:p>
    <w:p w14:paraId="155C3D66"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Điện thoại: ........            Fax: ........            Email: ........             </w:t>
      </w:r>
    </w:p>
    <w:p w14:paraId="0EAC3EB6"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Người đại diện của tổ chức: ........            </w:t>
      </w:r>
    </w:p>
    <w:p w14:paraId="00EE78A1" w14:textId="77777777" w:rsidR="00552D9C" w:rsidRPr="00552D9C" w:rsidRDefault="00552D9C" w:rsidP="00552D9C">
      <w:pPr>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Chức vụ: ........             </w:t>
      </w:r>
    </w:p>
    <w:p w14:paraId="579667EB"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Theo giấy uỷ quyền số: </w:t>
      </w:r>
      <w:r w:rsidRPr="00552D9C">
        <w:rPr>
          <w:rFonts w:eastAsia="Times New Roman" w:cs="Times New Roman"/>
          <w:i/>
          <w:iCs/>
          <w:kern w:val="0"/>
          <w:sz w:val="26"/>
          <w:szCs w:val="26"/>
          <w14:ligatures w14:val="none"/>
        </w:rPr>
        <w:t>(nếu có)</w:t>
      </w:r>
      <w:r w:rsidRPr="00552D9C">
        <w:rPr>
          <w:rFonts w:eastAsia="Times New Roman" w:cs="Times New Roman"/>
          <w:kern w:val="0"/>
          <w:sz w:val="26"/>
          <w:szCs w:val="26"/>
          <w14:ligatures w14:val="none"/>
        </w:rPr>
        <w:t xml:space="preserve"> ........             </w:t>
      </w:r>
    </w:p>
    <w:p w14:paraId="401D7B63"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4613622D"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1: Căn cứ chuyển nhượng</w:t>
      </w:r>
      <w:r w:rsidRPr="00552D9C">
        <w:rPr>
          <w:rFonts w:eastAsia="Times New Roman" w:cs="Times New Roman"/>
          <w:kern w:val="0"/>
          <w:sz w:val="26"/>
          <w:szCs w:val="26"/>
          <w14:ligatures w14:val="none"/>
        </w:rPr>
        <w:t> </w:t>
      </w:r>
    </w:p>
    <w:p w14:paraId="70AA30AF"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Bên A cam kết là chủ sở hữu hợp pháp của giống cây trồng đã được đăng ký theo Đơn đăng ký bảo hộ giống cây trồng số: ........, ngày: ........            </w:t>
      </w:r>
    </w:p>
    <w:p w14:paraId="4C1AAFB2"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36D31EE6"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2: Chuyển giao quyền sử dụng giống cây trồng</w:t>
      </w:r>
    </w:p>
    <w:p w14:paraId="5C553239"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Bên A bằng văn bản này chuyển giao cho Bên B quyền sử dụng giống cây trồng đã được đăng ký theo số đơn ........ nêu trên và Bên B bằng văn bản này tiếp nhận quyền sử dụng giống cây trồng theo đúng phương thức quy định trong Hợp đồng này.</w:t>
      </w:r>
    </w:p>
    <w:p w14:paraId="4B749849"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530311B8"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lastRenderedPageBreak/>
        <w:t>Điều 3: Phạm vi chuyển giao quyền sử dụng giống cây trồng</w:t>
      </w:r>
    </w:p>
    <w:p w14:paraId="37CB9A95"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3.1. Hình thức chuyền giao:              </w:t>
      </w:r>
    </w:p>
    <w:p w14:paraId="18F61EB2"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3.2. Lãnh thổ sử dụng giống cây trồng:              </w:t>
      </w:r>
    </w:p>
    <w:p w14:paraId="350460F7"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3.3. Thời hạn sử dụng giống cây trồng: Hợp đồng sẽ có hiệu lực trong vòng ........ năm kể từ ngày Hợp đồng này được đăng ký tại Cục trồng trọt, trừ trường hợp bị huỷ bỏ hoặc chấm dứt trước thời hạn theo các điều kiện nêu tại Điều 6 dưới đây.</w:t>
      </w:r>
    </w:p>
    <w:p w14:paraId="0408B675"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5D4C47FF"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4: Phí chuyển giao và phương thức chuyển giao thanh toán</w:t>
      </w:r>
    </w:p>
    <w:p w14:paraId="5272E2E5"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Bên A đồng ý cấp cho Bên B quyền sử dụng giống cây trồng nêu trên với phí chuyển giao:</w:t>
      </w:r>
    </w:p>
    <w:p w14:paraId="1C773C31"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Phương thức thanh toán: ........              </w:t>
      </w:r>
    </w:p>
    <w:p w14:paraId="254CE4D7"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Địa điểm thanh toán: ........             </w:t>
      </w:r>
    </w:p>
    <w:p w14:paraId="11F3D90F"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Thời hạn thanh toán: ........             </w:t>
      </w:r>
    </w:p>
    <w:p w14:paraId="52DADCD4"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31569CB0"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5: Quyền và nghĩa vụ của các bên</w:t>
      </w:r>
    </w:p>
    <w:p w14:paraId="62C5E673"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i/>
          <w:iCs/>
          <w:kern w:val="0"/>
          <w:sz w:val="26"/>
          <w:szCs w:val="26"/>
          <w14:ligatures w14:val="none"/>
        </w:rPr>
        <w:t>5.1. Quyền và nghĩa vụ của Bên A:</w:t>
      </w:r>
    </w:p>
    <w:p w14:paraId="5D26B3CD"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Bên A có nghĩa vụ giao đủ toàn bộ giấy tờ liên quan đến Giống cây trồng kể từ khi Hợp đồng này có hiệu lực trong thời hạn ........ ngày kể từ ngày ký kết, tại địa điểm và bằng phương thức như hai bên đã thỏa thuận.</w:t>
      </w:r>
    </w:p>
    <w:p w14:paraId="30CC9A23"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Bên A phải đảm bảo điều kiện về quyền sở hữu cho Bên B đối với Giống cây trồng không bị tranh chấp bởi bên thứ ba.</w:t>
      </w:r>
    </w:p>
    <w:p w14:paraId="34420250"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Nếu bên B chậm thanh toán tiền và các chi phí khác thì bên B phải trả tiền lãi theo lãi suất nợ quá hạn trung bình trên thị trường tại thời điểm thanh toán tương ứng với thời gian chậm trả.</w:t>
      </w:r>
    </w:p>
    <w:p w14:paraId="635F897B"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i/>
          <w:iCs/>
          <w:kern w:val="0"/>
          <w:sz w:val="26"/>
          <w:szCs w:val="26"/>
          <w14:ligatures w14:val="none"/>
        </w:rPr>
        <w:t>5.2. Nghĩa vụ của Bên B:</w:t>
      </w:r>
    </w:p>
    <w:p w14:paraId="632A2C64"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 Bên B có trách nhiệm thực hiện mọi nghĩa vụ liên quan đến Giống cây trồng sau khi được Bên A chuyển quyền đối với C đã được đăng ký theo số đơn               </w:t>
      </w:r>
    </w:p>
    <w:p w14:paraId="63F5EA11"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 Bên B </w:t>
      </w:r>
      <w:r w:rsidRPr="00552D9C">
        <w:rPr>
          <w:rFonts w:eastAsia="Times New Roman" w:cs="Times New Roman"/>
          <w:i/>
          <w:iCs/>
          <w:kern w:val="0"/>
          <w:sz w:val="26"/>
          <w:szCs w:val="26"/>
          <w14:ligatures w14:val="none"/>
        </w:rPr>
        <w:t>(Bên A)</w:t>
      </w:r>
      <w:r w:rsidRPr="00552D9C">
        <w:rPr>
          <w:rFonts w:eastAsia="Times New Roman" w:cs="Times New Roman"/>
          <w:kern w:val="0"/>
          <w:sz w:val="26"/>
          <w:szCs w:val="26"/>
          <w14:ligatures w14:val="none"/>
        </w:rPr>
        <w:t xml:space="preserve"> sẽ chịu hoàn toàn trách nhiệm liên quan đến nghĩa vụ nộp thuế liên quan đến việc chuyển giao quyền sử dụng Giống cây trồng.</w:t>
      </w:r>
    </w:p>
    <w:p w14:paraId="6C218409"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5CD342C1"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6: Đăng ký hợp đồng, hiệu lực và chấm dứt hợp đồng</w:t>
      </w:r>
    </w:p>
    <w:p w14:paraId="2FB4DF20"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Bên B </w:t>
      </w:r>
      <w:r w:rsidRPr="00552D9C">
        <w:rPr>
          <w:rFonts w:eastAsia="Times New Roman" w:cs="Times New Roman"/>
          <w:i/>
          <w:iCs/>
          <w:kern w:val="0"/>
          <w:sz w:val="26"/>
          <w:szCs w:val="26"/>
          <w14:ligatures w14:val="none"/>
        </w:rPr>
        <w:t>(Bên A)</w:t>
      </w:r>
      <w:r w:rsidRPr="00552D9C">
        <w:rPr>
          <w:rFonts w:eastAsia="Times New Roman" w:cs="Times New Roman"/>
          <w:kern w:val="0"/>
          <w:sz w:val="26"/>
          <w:szCs w:val="26"/>
          <w14:ligatures w14:val="none"/>
        </w:rPr>
        <w:t xml:space="preserve"> có nghĩa vụ tiến hành các thủ tục cần thiết để đăng ký việc chuyển  giao quyền sử dụng Giống cây trồng này với Cục Trồng trọt và tự chịu mọi chi phí liên quan.</w:t>
      </w:r>
    </w:p>
    <w:p w14:paraId="48E08F83" w14:textId="77777777" w:rsidR="00552D9C" w:rsidRPr="00552D9C" w:rsidRDefault="00552D9C" w:rsidP="00552D9C">
      <w:pPr>
        <w:spacing w:before="144" w:after="144" w:line="240" w:lineRule="auto"/>
        <w:ind w:right="57"/>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xml:space="preserve">Hợp đồng này được xem như có hiệu lực kể từ ngày ........ </w:t>
      </w:r>
      <w:r w:rsidRPr="00552D9C">
        <w:rPr>
          <w:rFonts w:eastAsia="Times New Roman" w:cs="Times New Roman"/>
          <w:i/>
          <w:iCs/>
          <w:kern w:val="0"/>
          <w:sz w:val="26"/>
          <w:szCs w:val="26"/>
          <w14:ligatures w14:val="none"/>
        </w:rPr>
        <w:t xml:space="preserve">(Các bên có thể thoả thuận về thời điểm có hiệu lực của hợp đồng là ngày ký hợp đồng hoặc khoảng thời gian xác định sau ngày ký hợp đồng hoặc một ngày cụ thể) </w:t>
      </w:r>
      <w:r w:rsidRPr="00552D9C">
        <w:rPr>
          <w:rFonts w:eastAsia="Times New Roman" w:cs="Times New Roman"/>
          <w:kern w:val="0"/>
          <w:sz w:val="26"/>
          <w:szCs w:val="26"/>
          <w14:ligatures w14:val="none"/>
        </w:rPr>
        <w:t>và sẽ duy trì hiệu lực đầy đủ trừ khi chấm dứt trước thời hạn theo các điều khoản khác của Hợp đồng.</w:t>
      </w:r>
    </w:p>
    <w:p w14:paraId="69EE79F7" w14:textId="77777777" w:rsidR="00552D9C" w:rsidRPr="00552D9C" w:rsidRDefault="00552D9C" w:rsidP="00552D9C">
      <w:pPr>
        <w:spacing w:before="144" w:after="144" w:line="240" w:lineRule="auto"/>
        <w:ind w:right="57"/>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lastRenderedPageBreak/>
        <w:t>Hợp đồng có thể được gia hạn theo thỏa thuận trước bằng văn bản giữa các bên trên cơ sở các điều khoản và điều kiện do hai bên thỏa thuận và được đăng ký tại Cục Trồng trọt.</w:t>
      </w:r>
    </w:p>
    <w:p w14:paraId="7CC9EFB7"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69FE2A67"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7: Duy trì hiệu lực của Bằng bảo hộ giống cây trồng</w:t>
      </w:r>
    </w:p>
    <w:p w14:paraId="56AD930C"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Bên A đảm bảo có đầy đủ quyền hợp pháp và chính đáng đối với Giống cây trồng, cũng như quyền cấp quyền sử dụng Giống cây trồng tại thời điểm kí kết hợp đồng này. Đồng thời, Bên A cam kết nỗ lực hết sức trong việc đảm bảo và duy trì hiệu lực của đăng ký Giống cây trồng trong suốt thời hạn của Hợp đồng.</w:t>
      </w:r>
    </w:p>
    <w:p w14:paraId="5BEF2732"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00BFA254"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8: Các điều kiện về sửa đổi, đình chỉ, vô hiệu hợp đồng</w:t>
      </w:r>
    </w:p>
    <w:p w14:paraId="52C318FA"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Mọi sửa đổi hoặc bổ sung đối với Hợp đồng này sẽ chỉ có hiệu lực khi lập thành văn bản, chữ ký bởi đại diện có thẩm quyền của các Bên và được đăng ký tại Cục Trồng trọt.</w:t>
      </w:r>
    </w:p>
    <w:p w14:paraId="21A20BF6"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Hợp đồng sẽ bị đình chỉ hiệu lực nếu quyền sở hữu công nghiệp của Bên A bị đình chỉ hoặc trong trường hợp bất khả kháng.</w:t>
      </w:r>
    </w:p>
    <w:p w14:paraId="60B192D7"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Hợp đồng này sẽ vô hiệu nếu quyền sở hữu công nghiệp của Bên A đối với Giống cây trồng bị hủy bỏ theo quy định của pháp luật hiện hành.</w:t>
      </w:r>
    </w:p>
    <w:p w14:paraId="175B1DF8"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 </w:t>
      </w:r>
    </w:p>
    <w:p w14:paraId="1D998119"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Điều 9: Giải quyết tranh chấp và Luật áp dụng</w:t>
      </w:r>
    </w:p>
    <w:p w14:paraId="24FA52EE" w14:textId="77777777" w:rsidR="00552D9C" w:rsidRPr="00552D9C" w:rsidRDefault="00552D9C" w:rsidP="00552D9C">
      <w:pPr>
        <w:spacing w:before="144" w:after="144" w:line="240" w:lineRule="auto"/>
        <w:ind w:right="57"/>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Hợp đồng này được điều chỉnh, giải thích và áp dụng theo luật Việt Nam. Tất cả những tranh chấp xảy ra trong quá trình thực hiện hợp đồng hoặc liên quan đến nội dung hợp đồng được giải quyết thông qua thỏa thuận trực tiếp giữa hai bên. Nếu thoả thuận không đạt kết quả, một trong hai bên có thể nộp đơn yêu cầu Trọng tài hoặc khởi kiện tại Toà án nhân dân có thẩm quyền để giải quyết.</w:t>
      </w:r>
    </w:p>
    <w:p w14:paraId="324C4CCD" w14:textId="77777777" w:rsidR="00552D9C" w:rsidRPr="00552D9C" w:rsidRDefault="00552D9C" w:rsidP="00552D9C">
      <w:pPr>
        <w:spacing w:before="144" w:after="144" w:line="240" w:lineRule="auto"/>
        <w:ind w:right="57"/>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(Các bên có thể thoả thuận lựa chọn toà án hoặc Trọng tài  thuộc quốc gia liên quan)</w:t>
      </w:r>
    </w:p>
    <w:p w14:paraId="342B343B" w14:textId="77777777" w:rsidR="00552D9C" w:rsidRPr="00552D9C" w:rsidRDefault="00552D9C" w:rsidP="00552D9C">
      <w:pPr>
        <w:spacing w:before="144" w:after="144" w:line="240" w:lineRule="auto"/>
        <w:ind w:right="57"/>
        <w:rPr>
          <w:rFonts w:eastAsia="Times New Roman" w:cs="Times New Roman"/>
          <w:kern w:val="0"/>
          <w:sz w:val="24"/>
          <w:szCs w:val="24"/>
          <w14:ligatures w14:val="none"/>
        </w:rPr>
      </w:pPr>
      <w:r w:rsidRPr="00552D9C">
        <w:rPr>
          <w:rFonts w:eastAsia="Times New Roman" w:cs="Times New Roman"/>
          <w:kern w:val="0"/>
          <w:sz w:val="26"/>
          <w:szCs w:val="26"/>
          <w14:ligatures w14:val="none"/>
        </w:rPr>
        <w:t>Hợp đồng này được lập thành ........ bản có giá trị như nhau, mỗi bên giữ ........ bản.</w:t>
      </w:r>
    </w:p>
    <w:p w14:paraId="787F9A84"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(Các bên có thể thoả thuận về ngôn ngữ, số bản của hợp đồng ký kết)</w:t>
      </w:r>
    </w:p>
    <w:p w14:paraId="5257A70C"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w:t>
      </w:r>
    </w:p>
    <w:p w14:paraId="07B0632F" w14:textId="77777777" w:rsidR="00552D9C" w:rsidRPr="00552D9C" w:rsidRDefault="00552D9C" w:rsidP="00552D9C">
      <w:pPr>
        <w:shd w:val="clear" w:color="auto" w:fill="FFFFFF"/>
        <w:spacing w:before="144" w:after="144" w:line="240" w:lineRule="auto"/>
        <w:rPr>
          <w:rFonts w:eastAsia="Times New Roman" w:cs="Times New Roman"/>
          <w:kern w:val="0"/>
          <w:sz w:val="24"/>
          <w:szCs w:val="24"/>
          <w14:ligatures w14:val="none"/>
        </w:rPr>
      </w:pPr>
      <w:r w:rsidRPr="00552D9C">
        <w:rPr>
          <w:rFonts w:eastAsia="Times New Roman" w:cs="Times New Roman"/>
          <w:kern w:val="0"/>
          <w:sz w:val="26"/>
          <w:szCs w:val="26"/>
          <w14:ligatures w14:val="none"/>
        </w:rPr>
        <w:t> </w:t>
      </w:r>
    </w:p>
    <w:p w14:paraId="14D9C42A"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36"/>
        <w:gridCol w:w="4536"/>
      </w:tblGrid>
      <w:tr w:rsidR="00552D9C" w:rsidRPr="00552D9C" w14:paraId="66B0C771" w14:textId="77777777" w:rsidTr="00552D9C">
        <w:tc>
          <w:tcPr>
            <w:tcW w:w="2500" w:type="pct"/>
            <w:tcMar>
              <w:top w:w="0" w:type="dxa"/>
              <w:left w:w="108" w:type="dxa"/>
              <w:bottom w:w="0" w:type="dxa"/>
              <w:right w:w="108" w:type="dxa"/>
            </w:tcMar>
            <w:hideMark/>
          </w:tcPr>
          <w:p w14:paraId="01473AAE" w14:textId="77777777" w:rsidR="00552D9C" w:rsidRPr="00552D9C" w:rsidRDefault="00552D9C" w:rsidP="00552D9C">
            <w:pPr>
              <w:spacing w:before="144" w:after="144" w:line="240" w:lineRule="auto"/>
              <w:jc w:val="center"/>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ĐẠI DIỆN BÊN A</w:t>
            </w:r>
          </w:p>
          <w:p w14:paraId="24A2DA43" w14:textId="77777777" w:rsidR="00552D9C" w:rsidRPr="00552D9C" w:rsidRDefault="00552D9C" w:rsidP="00552D9C">
            <w:pPr>
              <w:spacing w:before="144" w:after="144" w:line="240" w:lineRule="auto"/>
              <w:jc w:val="center"/>
              <w:rPr>
                <w:rFonts w:eastAsia="Times New Roman" w:cs="Times New Roman"/>
                <w:kern w:val="0"/>
                <w:sz w:val="24"/>
                <w:szCs w:val="24"/>
                <w14:ligatures w14:val="none"/>
              </w:rPr>
            </w:pPr>
            <w:r w:rsidRPr="00552D9C">
              <w:rPr>
                <w:rFonts w:eastAsia="Times New Roman" w:cs="Times New Roman"/>
                <w:kern w:val="0"/>
                <w:sz w:val="26"/>
                <w:szCs w:val="26"/>
                <w14:ligatures w14:val="none"/>
              </w:rPr>
              <w:t>(Ghi rõ tên, chức vụ của người ký, đóng dấu)</w:t>
            </w:r>
          </w:p>
        </w:tc>
        <w:tc>
          <w:tcPr>
            <w:tcW w:w="2500" w:type="pct"/>
            <w:tcMar>
              <w:top w:w="0" w:type="dxa"/>
              <w:left w:w="108" w:type="dxa"/>
              <w:bottom w:w="0" w:type="dxa"/>
              <w:right w:w="108" w:type="dxa"/>
            </w:tcMar>
            <w:hideMark/>
          </w:tcPr>
          <w:p w14:paraId="169C06E6" w14:textId="77777777" w:rsidR="00552D9C" w:rsidRPr="00552D9C" w:rsidRDefault="00552D9C" w:rsidP="00552D9C">
            <w:pPr>
              <w:spacing w:before="144" w:after="144" w:line="240" w:lineRule="auto"/>
              <w:jc w:val="center"/>
              <w:rPr>
                <w:rFonts w:eastAsia="Times New Roman" w:cs="Times New Roman"/>
                <w:kern w:val="0"/>
                <w:sz w:val="24"/>
                <w:szCs w:val="24"/>
                <w14:ligatures w14:val="none"/>
              </w:rPr>
            </w:pPr>
            <w:r w:rsidRPr="00552D9C">
              <w:rPr>
                <w:rFonts w:eastAsia="Times New Roman" w:cs="Times New Roman"/>
                <w:b/>
                <w:bCs/>
                <w:kern w:val="0"/>
                <w:sz w:val="26"/>
                <w:szCs w:val="26"/>
                <w14:ligatures w14:val="none"/>
              </w:rPr>
              <w:t>ĐẠI DIỆN BÊN B</w:t>
            </w:r>
          </w:p>
          <w:p w14:paraId="7AC15A43" w14:textId="77777777" w:rsidR="00552D9C" w:rsidRPr="00552D9C" w:rsidRDefault="00552D9C" w:rsidP="00552D9C">
            <w:pPr>
              <w:spacing w:before="144" w:after="144" w:line="240" w:lineRule="auto"/>
              <w:jc w:val="center"/>
              <w:rPr>
                <w:rFonts w:eastAsia="Times New Roman" w:cs="Times New Roman"/>
                <w:kern w:val="0"/>
                <w:sz w:val="24"/>
                <w:szCs w:val="24"/>
                <w14:ligatures w14:val="none"/>
              </w:rPr>
            </w:pPr>
            <w:r w:rsidRPr="00552D9C">
              <w:rPr>
                <w:rFonts w:eastAsia="Times New Roman" w:cs="Times New Roman"/>
                <w:kern w:val="0"/>
                <w:sz w:val="26"/>
                <w:szCs w:val="26"/>
                <w14:ligatures w14:val="none"/>
              </w:rPr>
              <w:t>(Ghi rõ tên, chức vụ của người ký, đóng dấu)</w:t>
            </w:r>
          </w:p>
        </w:tc>
      </w:tr>
    </w:tbl>
    <w:p w14:paraId="26E02F77" w14:textId="77777777" w:rsidR="00552D9C" w:rsidRPr="00552D9C" w:rsidRDefault="00552D9C" w:rsidP="00552D9C">
      <w:pPr>
        <w:spacing w:before="144" w:after="144" w:line="240" w:lineRule="auto"/>
        <w:jc w:val="both"/>
        <w:rPr>
          <w:rFonts w:eastAsia="Times New Roman" w:cs="Times New Roman"/>
          <w:kern w:val="0"/>
          <w:sz w:val="24"/>
          <w:szCs w:val="24"/>
          <w14:ligatures w14:val="none"/>
        </w:rPr>
      </w:pPr>
      <w:r w:rsidRPr="00552D9C">
        <w:rPr>
          <w:rFonts w:eastAsia="Times New Roman" w:cs="Times New Roman"/>
          <w:kern w:val="0"/>
          <w:sz w:val="26"/>
          <w:szCs w:val="26"/>
          <w14:ligatures w14:val="none"/>
        </w:rPr>
        <w:t> </w:t>
      </w:r>
    </w:p>
    <w:p w14:paraId="0189B3EA"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w:t>
      </w:r>
    </w:p>
    <w:p w14:paraId="1AC7B6A8"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w:t>
      </w:r>
    </w:p>
    <w:p w14:paraId="7AB709AB"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lastRenderedPageBreak/>
        <w:t> </w:t>
      </w:r>
    </w:p>
    <w:p w14:paraId="5AFAEB21"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w:t>
      </w:r>
    </w:p>
    <w:p w14:paraId="671B38E9"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w:t>
      </w:r>
    </w:p>
    <w:p w14:paraId="1A634060"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 </w:t>
      </w:r>
    </w:p>
    <w:p w14:paraId="6CA974C5" w14:textId="77777777" w:rsidR="00552D9C" w:rsidRPr="00552D9C" w:rsidRDefault="00552D9C" w:rsidP="00552D9C">
      <w:pPr>
        <w:shd w:val="clear" w:color="auto" w:fill="FFFFFF"/>
        <w:spacing w:before="144" w:after="144" w:line="240" w:lineRule="auto"/>
        <w:jc w:val="both"/>
        <w:rPr>
          <w:rFonts w:eastAsia="Times New Roman" w:cs="Times New Roman"/>
          <w:kern w:val="0"/>
          <w:sz w:val="24"/>
          <w:szCs w:val="24"/>
          <w14:ligatures w14:val="none"/>
        </w:rPr>
      </w:pPr>
      <w:r w:rsidRPr="00552D9C">
        <w:rPr>
          <w:rFonts w:eastAsia="Times New Roman" w:cs="Times New Roman"/>
          <w:i/>
          <w:iCs/>
          <w:kern w:val="0"/>
          <w:sz w:val="26"/>
          <w:szCs w:val="26"/>
          <w14:ligatures w14:val="none"/>
        </w:rPr>
        <w:t>(Ghi chú: Tuỳ theo từng trường hợp, hai bên vận dụng và có thể thoả thuận để thêm hoặc bớt nội dung của hợp đồng nhưng không được trái với các quy định của pháp luật</w:t>
      </w:r>
    </w:p>
    <w:p w14:paraId="1D97791E"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9C"/>
    <w:rsid w:val="00552D9C"/>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9FDC"/>
  <w15:chartTrackingRefBased/>
  <w15:docId w15:val="{F4E4A538-33B8-45EA-810E-1EC6F6B4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D9C"/>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8813">
      <w:bodyDiv w:val="1"/>
      <w:marLeft w:val="0"/>
      <w:marRight w:val="0"/>
      <w:marTop w:val="0"/>
      <w:marBottom w:val="0"/>
      <w:divBdr>
        <w:top w:val="none" w:sz="0" w:space="0" w:color="auto"/>
        <w:left w:val="none" w:sz="0" w:space="0" w:color="auto"/>
        <w:bottom w:val="none" w:sz="0" w:space="0" w:color="auto"/>
        <w:right w:val="none" w:sz="0" w:space="0" w:color="auto"/>
      </w:divBdr>
      <w:divsChild>
        <w:div w:id="1513375117">
          <w:marLeft w:val="0"/>
          <w:marRight w:val="0"/>
          <w:marTop w:val="0"/>
          <w:marBottom w:val="0"/>
          <w:divBdr>
            <w:top w:val="none" w:sz="0" w:space="0" w:color="auto"/>
            <w:left w:val="none" w:sz="0" w:space="0" w:color="auto"/>
            <w:bottom w:val="none" w:sz="0" w:space="0" w:color="auto"/>
            <w:right w:val="none" w:sz="0" w:space="0" w:color="auto"/>
          </w:divBdr>
        </w:div>
        <w:div w:id="124623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2023-10-23T17:37:00Z</dcterms:created>
  <dcterms:modified xsi:type="dcterms:W3CDTF">2023-10-23T17:38:00Z</dcterms:modified>
</cp:coreProperties>
</file>