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9786" w14:textId="77777777" w:rsidR="00A70EB8" w:rsidRPr="00A70EB8" w:rsidRDefault="00A70EB8" w:rsidP="00A70EB8">
      <w:pPr>
        <w:jc w:val="center"/>
        <w:rPr>
          <w:b/>
          <w:sz w:val="26"/>
          <w:szCs w:val="26"/>
        </w:rPr>
      </w:pPr>
      <w:r w:rsidRPr="00A70EB8">
        <w:rPr>
          <w:b/>
          <w:sz w:val="26"/>
          <w:szCs w:val="26"/>
        </w:rPr>
        <w:t>CỘNG HÒA XÃ HỘI CHỦ NGHĨA VIỆT NAM</w:t>
      </w:r>
    </w:p>
    <w:p w14:paraId="794BA8D9" w14:textId="7BF4CE4E" w:rsidR="00A70EB8" w:rsidRPr="00A70EB8" w:rsidRDefault="00A70EB8" w:rsidP="00A70EB8">
      <w:pPr>
        <w:jc w:val="center"/>
        <w:rPr>
          <w:b/>
          <w:sz w:val="26"/>
          <w:szCs w:val="26"/>
        </w:rPr>
      </w:pPr>
      <w:r w:rsidRPr="00A70EB8">
        <w:rPr>
          <w:b/>
          <w:noProof/>
          <w:sz w:val="26"/>
          <w:szCs w:val="26"/>
        </w:rPr>
        <mc:AlternateContent>
          <mc:Choice Requires="wps">
            <w:drawing>
              <wp:anchor distT="0" distB="0" distL="114300" distR="114300" simplePos="0" relativeHeight="251659264" behindDoc="0" locked="0" layoutInCell="1" allowOverlap="1" wp14:anchorId="7650E949" wp14:editId="5EE11523">
                <wp:simplePos x="0" y="0"/>
                <wp:positionH relativeFrom="column">
                  <wp:posOffset>1766570</wp:posOffset>
                </wp:positionH>
                <wp:positionV relativeFrom="paragraph">
                  <wp:posOffset>194945</wp:posOffset>
                </wp:positionV>
                <wp:extent cx="2419350" cy="9525"/>
                <wp:effectExtent l="9525" t="9525" r="9525" b="9525"/>
                <wp:wrapNone/>
                <wp:docPr id="20219259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9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67B93" id="_x0000_t32" coordsize="21600,21600" o:spt="32" o:oned="t" path="m,l21600,21600e" filled="f">
                <v:path arrowok="t" fillok="f" o:connecttype="none"/>
                <o:lock v:ext="edit" shapetype="t"/>
              </v:shapetype>
              <v:shape id="Straight Arrow Connector 1" o:spid="_x0000_s1026" type="#_x0000_t32" style="position:absolute;margin-left:139.1pt;margin-top:15.35pt;width:190.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"/>
            </w:pict>
          </mc:Fallback>
        </mc:AlternateContent>
      </w:r>
      <w:r w:rsidRPr="00A70EB8">
        <w:rPr>
          <w:b/>
          <w:sz w:val="26"/>
          <w:szCs w:val="26"/>
        </w:rPr>
        <w:t>Độc lập – Tự do – Hạnh phúc</w:t>
      </w:r>
    </w:p>
    <w:p w14:paraId="66997D5F" w14:textId="77777777" w:rsidR="00A70EB8" w:rsidRPr="00A70EB8" w:rsidRDefault="00A70EB8" w:rsidP="00A70EB8">
      <w:pPr>
        <w:rPr>
          <w:sz w:val="26"/>
          <w:szCs w:val="26"/>
        </w:rPr>
      </w:pPr>
    </w:p>
    <w:p w14:paraId="296B9F1F" w14:textId="77777777" w:rsidR="00A70EB8" w:rsidRPr="00A70EB8" w:rsidRDefault="00A70EB8" w:rsidP="00A70EB8">
      <w:pPr>
        <w:jc w:val="center"/>
        <w:rPr>
          <w:b/>
          <w:sz w:val="26"/>
          <w:szCs w:val="26"/>
        </w:rPr>
      </w:pPr>
      <w:r w:rsidRPr="00A70EB8">
        <w:rPr>
          <w:b/>
          <w:sz w:val="26"/>
          <w:szCs w:val="26"/>
        </w:rPr>
        <w:t>HỢP ĐỒNG QUẢNG CÁO</w:t>
      </w:r>
    </w:p>
    <w:p w14:paraId="20C43A89" w14:textId="77777777" w:rsidR="00A70EB8" w:rsidRPr="00A70EB8" w:rsidRDefault="00A70EB8" w:rsidP="00A70EB8">
      <w:pPr>
        <w:jc w:val="center"/>
        <w:rPr>
          <w:b/>
          <w:sz w:val="26"/>
          <w:szCs w:val="26"/>
        </w:rPr>
      </w:pPr>
      <w:r w:rsidRPr="00A70EB8">
        <w:rPr>
          <w:b/>
          <w:sz w:val="26"/>
          <w:szCs w:val="26"/>
        </w:rPr>
        <w:t>Số: ……………………..</w:t>
      </w:r>
    </w:p>
    <w:p w14:paraId="23065E2E" w14:textId="77777777" w:rsidR="00A70EB8" w:rsidRPr="00A70EB8" w:rsidRDefault="00A70EB8" w:rsidP="00A70EB8">
      <w:pPr>
        <w:rPr>
          <w:sz w:val="26"/>
          <w:szCs w:val="26"/>
        </w:rPr>
      </w:pPr>
    </w:p>
    <w:p w14:paraId="0393DEB5" w14:textId="77777777" w:rsidR="00C40120" w:rsidRDefault="00C40120" w:rsidP="00C40120">
      <w:pPr>
        <w:pStyle w:val="ListParagraph"/>
        <w:numPr>
          <w:ilvl w:val="0"/>
          <w:numId w:val="1"/>
        </w:numPr>
        <w:ind w:left="284" w:hanging="284"/>
      </w:pPr>
      <w:r>
        <w:t>Căn cứ Bộ luật Dân sự 2015;</w:t>
      </w:r>
    </w:p>
    <w:p w14:paraId="79F1C3A7" w14:textId="53C4F06A" w:rsidR="00A70EB8" w:rsidRPr="00C40120" w:rsidRDefault="00C40120" w:rsidP="00C40120">
      <w:pPr>
        <w:pStyle w:val="ListParagraph"/>
        <w:numPr>
          <w:ilvl w:val="0"/>
          <w:numId w:val="1"/>
        </w:numPr>
        <w:ind w:left="284" w:hanging="284"/>
      </w:pPr>
      <w:r>
        <w:t>Căn cứ Luật Thương mại năm 2005.</w:t>
      </w:r>
    </w:p>
    <w:p w14:paraId="4AEBD986" w14:textId="77777777" w:rsidR="00A70EB8" w:rsidRPr="00A70EB8" w:rsidRDefault="00A70EB8" w:rsidP="00A70EB8">
      <w:pPr>
        <w:tabs>
          <w:tab w:val="left" w:leader="dot" w:pos="3686"/>
          <w:tab w:val="left" w:leader="dot" w:pos="6946"/>
        </w:tabs>
        <w:rPr>
          <w:sz w:val="26"/>
          <w:szCs w:val="26"/>
        </w:rPr>
      </w:pPr>
      <w:r w:rsidRPr="00C40120">
        <w:rPr>
          <w:sz w:val="26"/>
          <w:szCs w:val="26"/>
        </w:rPr>
        <w:t>Sau khi xem xét yêu cầu của</w:t>
      </w:r>
      <w:r w:rsidRPr="00A70EB8">
        <w:rPr>
          <w:sz w:val="26"/>
          <w:szCs w:val="26"/>
        </w:rPr>
        <w:t xml:space="preserve"> …………………………………... và khả năng cung cấp dịch vụ quảng cáo của ………………………………………………. </w:t>
      </w:r>
    </w:p>
    <w:p w14:paraId="5504CD42" w14:textId="77777777" w:rsidR="00A70EB8" w:rsidRPr="00A70EB8" w:rsidRDefault="00A70EB8" w:rsidP="00A70EB8">
      <w:pPr>
        <w:jc w:val="center"/>
        <w:rPr>
          <w:b/>
          <w:sz w:val="26"/>
          <w:szCs w:val="26"/>
        </w:rPr>
      </w:pPr>
    </w:p>
    <w:tbl>
      <w:tblPr>
        <w:tblW w:w="0" w:type="auto"/>
        <w:tblInd w:w="108" w:type="dxa"/>
        <w:tblLook w:val="04A0" w:firstRow="1" w:lastRow="0" w:firstColumn="1" w:lastColumn="0" w:noHBand="0" w:noVBand="1"/>
      </w:tblPr>
      <w:tblGrid>
        <w:gridCol w:w="2242"/>
        <w:gridCol w:w="294"/>
        <w:gridCol w:w="3031"/>
        <w:gridCol w:w="1581"/>
        <w:gridCol w:w="319"/>
        <w:gridCol w:w="1780"/>
      </w:tblGrid>
      <w:tr w:rsidR="00A70EB8" w:rsidRPr="00A70EB8" w14:paraId="7CAFCF3F" w14:textId="77777777" w:rsidTr="00B73745">
        <w:tc>
          <w:tcPr>
            <w:tcW w:w="9356" w:type="dxa"/>
            <w:gridSpan w:val="6"/>
            <w:shd w:val="clear" w:color="auto" w:fill="auto"/>
          </w:tcPr>
          <w:p w14:paraId="3443462D" w14:textId="77777777" w:rsidR="00A70EB8" w:rsidRPr="00A70EB8" w:rsidRDefault="00A70EB8" w:rsidP="00B73745">
            <w:pPr>
              <w:rPr>
                <w:sz w:val="26"/>
                <w:szCs w:val="26"/>
              </w:rPr>
            </w:pPr>
            <w:r w:rsidRPr="00A70EB8">
              <w:rPr>
                <w:sz w:val="26"/>
                <w:szCs w:val="26"/>
              </w:rPr>
              <w:t>Hôm nay, ngày        tháng        năm            tại</w:t>
            </w:r>
          </w:p>
          <w:p w14:paraId="13E80717" w14:textId="77777777" w:rsidR="00A70EB8" w:rsidRPr="00A70EB8" w:rsidRDefault="00A70EB8" w:rsidP="00B73745">
            <w:pPr>
              <w:rPr>
                <w:sz w:val="26"/>
                <w:szCs w:val="26"/>
              </w:rPr>
            </w:pPr>
          </w:p>
          <w:p w14:paraId="4764AF8F" w14:textId="77777777" w:rsidR="00A70EB8" w:rsidRPr="00A70EB8" w:rsidRDefault="00A70EB8" w:rsidP="00B73745">
            <w:pPr>
              <w:rPr>
                <w:b/>
                <w:sz w:val="26"/>
                <w:szCs w:val="26"/>
              </w:rPr>
            </w:pPr>
            <w:r w:rsidRPr="00A70EB8">
              <w:rPr>
                <w:b/>
                <w:sz w:val="26"/>
                <w:szCs w:val="26"/>
              </w:rPr>
              <w:t>BÊN A:</w:t>
            </w:r>
          </w:p>
        </w:tc>
      </w:tr>
      <w:tr w:rsidR="00A70EB8" w:rsidRPr="00A70EB8" w14:paraId="568BFE21" w14:textId="77777777" w:rsidTr="00B73745">
        <w:tc>
          <w:tcPr>
            <w:tcW w:w="2265" w:type="dxa"/>
            <w:shd w:val="clear" w:color="auto" w:fill="auto"/>
          </w:tcPr>
          <w:p w14:paraId="7FAE9CF8" w14:textId="77777777" w:rsidR="00A70EB8" w:rsidRPr="00A70EB8" w:rsidRDefault="00A70EB8" w:rsidP="00B73745">
            <w:pPr>
              <w:rPr>
                <w:sz w:val="26"/>
                <w:szCs w:val="26"/>
              </w:rPr>
            </w:pPr>
            <w:r w:rsidRPr="00A70EB8">
              <w:rPr>
                <w:sz w:val="26"/>
                <w:szCs w:val="26"/>
              </w:rPr>
              <w:t>Địa chỉ</w:t>
            </w:r>
          </w:p>
        </w:tc>
        <w:tc>
          <w:tcPr>
            <w:tcW w:w="294" w:type="dxa"/>
            <w:shd w:val="clear" w:color="auto" w:fill="auto"/>
          </w:tcPr>
          <w:p w14:paraId="68C8C450"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79201264" w14:textId="77777777" w:rsidR="00A70EB8" w:rsidRPr="00A70EB8" w:rsidRDefault="00A70EB8" w:rsidP="00B73745">
            <w:pPr>
              <w:rPr>
                <w:sz w:val="26"/>
                <w:szCs w:val="26"/>
              </w:rPr>
            </w:pPr>
          </w:p>
        </w:tc>
        <w:tc>
          <w:tcPr>
            <w:tcW w:w="1913" w:type="dxa"/>
            <w:gridSpan w:val="2"/>
            <w:shd w:val="clear" w:color="auto" w:fill="auto"/>
          </w:tcPr>
          <w:p w14:paraId="5E6E84A8" w14:textId="77777777" w:rsidR="00A70EB8" w:rsidRPr="00A70EB8" w:rsidRDefault="00A70EB8" w:rsidP="00B73745">
            <w:pPr>
              <w:rPr>
                <w:sz w:val="26"/>
                <w:szCs w:val="26"/>
              </w:rPr>
            </w:pPr>
          </w:p>
        </w:tc>
        <w:tc>
          <w:tcPr>
            <w:tcW w:w="1806" w:type="dxa"/>
            <w:shd w:val="clear" w:color="auto" w:fill="auto"/>
          </w:tcPr>
          <w:p w14:paraId="50E40476" w14:textId="77777777" w:rsidR="00A70EB8" w:rsidRPr="00A70EB8" w:rsidRDefault="00A70EB8" w:rsidP="00B73745">
            <w:pPr>
              <w:rPr>
                <w:sz w:val="26"/>
                <w:szCs w:val="26"/>
              </w:rPr>
            </w:pPr>
          </w:p>
        </w:tc>
      </w:tr>
      <w:tr w:rsidR="00A70EB8" w:rsidRPr="00A70EB8" w14:paraId="056508DD" w14:textId="77777777" w:rsidTr="00B73745">
        <w:tc>
          <w:tcPr>
            <w:tcW w:w="2265" w:type="dxa"/>
            <w:shd w:val="clear" w:color="auto" w:fill="auto"/>
          </w:tcPr>
          <w:p w14:paraId="53A11AF8" w14:textId="77777777" w:rsidR="00A70EB8" w:rsidRPr="00A70EB8" w:rsidRDefault="00A70EB8" w:rsidP="00B73745">
            <w:pPr>
              <w:rPr>
                <w:sz w:val="26"/>
                <w:szCs w:val="26"/>
              </w:rPr>
            </w:pPr>
            <w:r w:rsidRPr="00A70EB8">
              <w:rPr>
                <w:sz w:val="26"/>
                <w:szCs w:val="26"/>
              </w:rPr>
              <w:t>Mã số thuế</w:t>
            </w:r>
          </w:p>
        </w:tc>
        <w:tc>
          <w:tcPr>
            <w:tcW w:w="294" w:type="dxa"/>
            <w:shd w:val="clear" w:color="auto" w:fill="auto"/>
          </w:tcPr>
          <w:p w14:paraId="669473E8"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682F86FC" w14:textId="77777777" w:rsidR="00A70EB8" w:rsidRPr="00A70EB8" w:rsidRDefault="00A70EB8" w:rsidP="00B73745">
            <w:pPr>
              <w:rPr>
                <w:sz w:val="26"/>
                <w:szCs w:val="26"/>
              </w:rPr>
            </w:pPr>
          </w:p>
        </w:tc>
        <w:tc>
          <w:tcPr>
            <w:tcW w:w="1913" w:type="dxa"/>
            <w:gridSpan w:val="2"/>
            <w:shd w:val="clear" w:color="auto" w:fill="auto"/>
          </w:tcPr>
          <w:p w14:paraId="025A6D7B" w14:textId="77777777" w:rsidR="00A70EB8" w:rsidRPr="00A70EB8" w:rsidRDefault="00A70EB8" w:rsidP="00B73745">
            <w:pPr>
              <w:rPr>
                <w:sz w:val="26"/>
                <w:szCs w:val="26"/>
              </w:rPr>
            </w:pPr>
          </w:p>
        </w:tc>
        <w:tc>
          <w:tcPr>
            <w:tcW w:w="1806" w:type="dxa"/>
            <w:shd w:val="clear" w:color="auto" w:fill="auto"/>
          </w:tcPr>
          <w:p w14:paraId="6226CBCB" w14:textId="77777777" w:rsidR="00A70EB8" w:rsidRPr="00A70EB8" w:rsidRDefault="00A70EB8" w:rsidP="00B73745">
            <w:pPr>
              <w:rPr>
                <w:sz w:val="26"/>
                <w:szCs w:val="26"/>
              </w:rPr>
            </w:pPr>
          </w:p>
        </w:tc>
      </w:tr>
      <w:tr w:rsidR="00A70EB8" w:rsidRPr="00A70EB8" w14:paraId="6A995FF9" w14:textId="77777777" w:rsidTr="00B73745">
        <w:tc>
          <w:tcPr>
            <w:tcW w:w="2265" w:type="dxa"/>
            <w:shd w:val="clear" w:color="auto" w:fill="auto"/>
          </w:tcPr>
          <w:p w14:paraId="1011AFCC" w14:textId="77777777" w:rsidR="00A70EB8" w:rsidRPr="00A70EB8" w:rsidRDefault="00A70EB8" w:rsidP="00B73745">
            <w:pPr>
              <w:rPr>
                <w:sz w:val="26"/>
                <w:szCs w:val="26"/>
              </w:rPr>
            </w:pPr>
            <w:r w:rsidRPr="00A70EB8">
              <w:rPr>
                <w:sz w:val="26"/>
                <w:szCs w:val="26"/>
              </w:rPr>
              <w:t>Điện thoại</w:t>
            </w:r>
          </w:p>
        </w:tc>
        <w:tc>
          <w:tcPr>
            <w:tcW w:w="294" w:type="dxa"/>
            <w:shd w:val="clear" w:color="auto" w:fill="auto"/>
          </w:tcPr>
          <w:p w14:paraId="1191F0B7"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26CC5A86" w14:textId="77777777" w:rsidR="00A70EB8" w:rsidRPr="00A70EB8" w:rsidRDefault="00A70EB8" w:rsidP="00B73745">
            <w:pPr>
              <w:rPr>
                <w:sz w:val="26"/>
                <w:szCs w:val="26"/>
              </w:rPr>
            </w:pPr>
          </w:p>
        </w:tc>
        <w:tc>
          <w:tcPr>
            <w:tcW w:w="1913" w:type="dxa"/>
            <w:gridSpan w:val="2"/>
            <w:shd w:val="clear" w:color="auto" w:fill="auto"/>
          </w:tcPr>
          <w:p w14:paraId="08B98972" w14:textId="77777777" w:rsidR="00A70EB8" w:rsidRPr="00A70EB8" w:rsidRDefault="00A70EB8" w:rsidP="00B73745">
            <w:pPr>
              <w:rPr>
                <w:sz w:val="26"/>
                <w:szCs w:val="26"/>
              </w:rPr>
            </w:pPr>
          </w:p>
        </w:tc>
        <w:tc>
          <w:tcPr>
            <w:tcW w:w="1806" w:type="dxa"/>
            <w:shd w:val="clear" w:color="auto" w:fill="auto"/>
          </w:tcPr>
          <w:p w14:paraId="50DA87D2" w14:textId="77777777" w:rsidR="00A70EB8" w:rsidRPr="00A70EB8" w:rsidRDefault="00A70EB8" w:rsidP="00B73745">
            <w:pPr>
              <w:rPr>
                <w:sz w:val="26"/>
                <w:szCs w:val="26"/>
              </w:rPr>
            </w:pPr>
          </w:p>
        </w:tc>
      </w:tr>
      <w:tr w:rsidR="00A70EB8" w:rsidRPr="00A70EB8" w14:paraId="6A15AB30" w14:textId="77777777" w:rsidTr="00B73745">
        <w:tc>
          <w:tcPr>
            <w:tcW w:w="2265" w:type="dxa"/>
            <w:shd w:val="clear" w:color="auto" w:fill="auto"/>
          </w:tcPr>
          <w:p w14:paraId="1903C7C0" w14:textId="77777777" w:rsidR="00A70EB8" w:rsidRPr="00A70EB8" w:rsidRDefault="00A70EB8" w:rsidP="00B73745">
            <w:pPr>
              <w:rPr>
                <w:sz w:val="26"/>
                <w:szCs w:val="26"/>
              </w:rPr>
            </w:pPr>
            <w:r w:rsidRPr="00A70EB8">
              <w:rPr>
                <w:sz w:val="26"/>
                <w:szCs w:val="26"/>
              </w:rPr>
              <w:t>Người đại diện</w:t>
            </w:r>
          </w:p>
        </w:tc>
        <w:tc>
          <w:tcPr>
            <w:tcW w:w="294" w:type="dxa"/>
            <w:shd w:val="clear" w:color="auto" w:fill="auto"/>
          </w:tcPr>
          <w:p w14:paraId="4112C0A1"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0774BCF4" w14:textId="77777777" w:rsidR="00A70EB8" w:rsidRPr="00A70EB8" w:rsidRDefault="00A70EB8" w:rsidP="00B73745">
            <w:pPr>
              <w:rPr>
                <w:sz w:val="26"/>
                <w:szCs w:val="26"/>
              </w:rPr>
            </w:pPr>
          </w:p>
        </w:tc>
        <w:tc>
          <w:tcPr>
            <w:tcW w:w="1593" w:type="dxa"/>
            <w:shd w:val="clear" w:color="auto" w:fill="auto"/>
          </w:tcPr>
          <w:p w14:paraId="248195AA" w14:textId="77777777" w:rsidR="00A70EB8" w:rsidRPr="00A70EB8" w:rsidRDefault="00A70EB8" w:rsidP="00B73745">
            <w:pPr>
              <w:rPr>
                <w:sz w:val="26"/>
                <w:szCs w:val="26"/>
              </w:rPr>
            </w:pPr>
            <w:r w:rsidRPr="00A70EB8">
              <w:rPr>
                <w:sz w:val="26"/>
                <w:szCs w:val="26"/>
              </w:rPr>
              <w:t>Chức vụ</w:t>
            </w:r>
          </w:p>
        </w:tc>
        <w:tc>
          <w:tcPr>
            <w:tcW w:w="320" w:type="dxa"/>
            <w:shd w:val="clear" w:color="auto" w:fill="auto"/>
          </w:tcPr>
          <w:p w14:paraId="1A575701" w14:textId="77777777" w:rsidR="00A70EB8" w:rsidRPr="00A70EB8" w:rsidRDefault="00A70EB8" w:rsidP="00B73745">
            <w:pPr>
              <w:rPr>
                <w:sz w:val="26"/>
                <w:szCs w:val="26"/>
              </w:rPr>
            </w:pPr>
            <w:r w:rsidRPr="00A70EB8">
              <w:rPr>
                <w:sz w:val="26"/>
                <w:szCs w:val="26"/>
              </w:rPr>
              <w:t>:</w:t>
            </w:r>
          </w:p>
        </w:tc>
        <w:tc>
          <w:tcPr>
            <w:tcW w:w="1806" w:type="dxa"/>
            <w:shd w:val="clear" w:color="auto" w:fill="auto"/>
          </w:tcPr>
          <w:p w14:paraId="23B17657" w14:textId="77777777" w:rsidR="00A70EB8" w:rsidRPr="00A70EB8" w:rsidRDefault="00A70EB8" w:rsidP="00B73745">
            <w:pPr>
              <w:rPr>
                <w:sz w:val="26"/>
                <w:szCs w:val="26"/>
              </w:rPr>
            </w:pPr>
          </w:p>
        </w:tc>
      </w:tr>
      <w:tr w:rsidR="00A70EB8" w:rsidRPr="00A70EB8" w14:paraId="42469E81" w14:textId="77777777" w:rsidTr="00B73745">
        <w:tc>
          <w:tcPr>
            <w:tcW w:w="2265" w:type="dxa"/>
            <w:shd w:val="clear" w:color="auto" w:fill="auto"/>
          </w:tcPr>
          <w:p w14:paraId="5C554A7F" w14:textId="77777777" w:rsidR="00A70EB8" w:rsidRPr="00A70EB8" w:rsidRDefault="00A70EB8" w:rsidP="00B73745">
            <w:pPr>
              <w:rPr>
                <w:sz w:val="26"/>
                <w:szCs w:val="26"/>
              </w:rPr>
            </w:pPr>
            <w:r w:rsidRPr="00A70EB8">
              <w:rPr>
                <w:sz w:val="26"/>
                <w:szCs w:val="26"/>
              </w:rPr>
              <w:t>Số tài khoản</w:t>
            </w:r>
          </w:p>
        </w:tc>
        <w:tc>
          <w:tcPr>
            <w:tcW w:w="294" w:type="dxa"/>
            <w:shd w:val="clear" w:color="auto" w:fill="auto"/>
          </w:tcPr>
          <w:p w14:paraId="4F17BFDB"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5D28069B" w14:textId="77777777" w:rsidR="00A70EB8" w:rsidRPr="00A70EB8" w:rsidRDefault="00A70EB8" w:rsidP="00B73745">
            <w:pPr>
              <w:rPr>
                <w:sz w:val="26"/>
                <w:szCs w:val="26"/>
              </w:rPr>
            </w:pPr>
          </w:p>
        </w:tc>
        <w:tc>
          <w:tcPr>
            <w:tcW w:w="1913" w:type="dxa"/>
            <w:gridSpan w:val="2"/>
            <w:shd w:val="clear" w:color="auto" w:fill="auto"/>
          </w:tcPr>
          <w:p w14:paraId="63923E2D" w14:textId="77777777" w:rsidR="00A70EB8" w:rsidRPr="00A70EB8" w:rsidRDefault="00A70EB8" w:rsidP="00B73745">
            <w:pPr>
              <w:rPr>
                <w:sz w:val="26"/>
                <w:szCs w:val="26"/>
              </w:rPr>
            </w:pPr>
          </w:p>
        </w:tc>
        <w:tc>
          <w:tcPr>
            <w:tcW w:w="1806" w:type="dxa"/>
            <w:shd w:val="clear" w:color="auto" w:fill="auto"/>
          </w:tcPr>
          <w:p w14:paraId="7C682454" w14:textId="77777777" w:rsidR="00A70EB8" w:rsidRPr="00A70EB8" w:rsidRDefault="00A70EB8" w:rsidP="00B73745">
            <w:pPr>
              <w:rPr>
                <w:sz w:val="26"/>
                <w:szCs w:val="26"/>
              </w:rPr>
            </w:pPr>
          </w:p>
        </w:tc>
      </w:tr>
      <w:tr w:rsidR="00A70EB8" w:rsidRPr="00A70EB8" w14:paraId="216FDC09" w14:textId="77777777" w:rsidTr="00B73745">
        <w:tc>
          <w:tcPr>
            <w:tcW w:w="2265" w:type="dxa"/>
            <w:shd w:val="clear" w:color="auto" w:fill="auto"/>
          </w:tcPr>
          <w:p w14:paraId="2A3B9B99" w14:textId="77777777" w:rsidR="00A70EB8" w:rsidRPr="00A70EB8" w:rsidRDefault="00A70EB8" w:rsidP="00B73745">
            <w:pPr>
              <w:rPr>
                <w:sz w:val="26"/>
                <w:szCs w:val="26"/>
              </w:rPr>
            </w:pPr>
            <w:r w:rsidRPr="00A70EB8">
              <w:rPr>
                <w:sz w:val="26"/>
                <w:szCs w:val="26"/>
              </w:rPr>
              <w:t>Ngân hàng</w:t>
            </w:r>
          </w:p>
        </w:tc>
        <w:tc>
          <w:tcPr>
            <w:tcW w:w="294" w:type="dxa"/>
            <w:shd w:val="clear" w:color="auto" w:fill="auto"/>
          </w:tcPr>
          <w:p w14:paraId="4BCD032A"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12FF4025" w14:textId="77777777" w:rsidR="00A70EB8" w:rsidRPr="00A70EB8" w:rsidRDefault="00A70EB8" w:rsidP="00B73745">
            <w:pPr>
              <w:rPr>
                <w:sz w:val="26"/>
                <w:szCs w:val="26"/>
              </w:rPr>
            </w:pPr>
          </w:p>
        </w:tc>
        <w:tc>
          <w:tcPr>
            <w:tcW w:w="1593" w:type="dxa"/>
            <w:shd w:val="clear" w:color="auto" w:fill="auto"/>
          </w:tcPr>
          <w:p w14:paraId="654C95C5" w14:textId="77777777" w:rsidR="00A70EB8" w:rsidRPr="00A70EB8" w:rsidRDefault="00A70EB8" w:rsidP="00B73745">
            <w:pPr>
              <w:rPr>
                <w:sz w:val="26"/>
                <w:szCs w:val="26"/>
              </w:rPr>
            </w:pPr>
            <w:r w:rsidRPr="00A70EB8">
              <w:rPr>
                <w:sz w:val="26"/>
                <w:szCs w:val="26"/>
              </w:rPr>
              <w:t>Chi nhánh</w:t>
            </w:r>
          </w:p>
        </w:tc>
        <w:tc>
          <w:tcPr>
            <w:tcW w:w="320" w:type="dxa"/>
            <w:shd w:val="clear" w:color="auto" w:fill="auto"/>
          </w:tcPr>
          <w:p w14:paraId="461A8799" w14:textId="77777777" w:rsidR="00A70EB8" w:rsidRPr="00A70EB8" w:rsidRDefault="00A70EB8" w:rsidP="00B73745">
            <w:pPr>
              <w:rPr>
                <w:sz w:val="26"/>
                <w:szCs w:val="26"/>
              </w:rPr>
            </w:pPr>
            <w:r w:rsidRPr="00A70EB8">
              <w:rPr>
                <w:sz w:val="26"/>
                <w:szCs w:val="26"/>
              </w:rPr>
              <w:t>:</w:t>
            </w:r>
          </w:p>
        </w:tc>
        <w:tc>
          <w:tcPr>
            <w:tcW w:w="1806" w:type="dxa"/>
            <w:shd w:val="clear" w:color="auto" w:fill="auto"/>
          </w:tcPr>
          <w:p w14:paraId="02D0DB0B" w14:textId="77777777" w:rsidR="00A70EB8" w:rsidRPr="00A70EB8" w:rsidRDefault="00A70EB8" w:rsidP="00B73745">
            <w:pPr>
              <w:rPr>
                <w:sz w:val="26"/>
                <w:szCs w:val="26"/>
              </w:rPr>
            </w:pPr>
          </w:p>
        </w:tc>
      </w:tr>
      <w:tr w:rsidR="00A70EB8" w:rsidRPr="00A70EB8" w14:paraId="08FF1DAB" w14:textId="77777777" w:rsidTr="00B73745">
        <w:tc>
          <w:tcPr>
            <w:tcW w:w="9356" w:type="dxa"/>
            <w:gridSpan w:val="6"/>
            <w:shd w:val="clear" w:color="auto" w:fill="auto"/>
          </w:tcPr>
          <w:p w14:paraId="5B591119" w14:textId="77777777" w:rsidR="00A70EB8" w:rsidRPr="00A70EB8" w:rsidRDefault="00A70EB8" w:rsidP="00B73745">
            <w:pPr>
              <w:rPr>
                <w:sz w:val="26"/>
                <w:szCs w:val="26"/>
              </w:rPr>
            </w:pPr>
          </w:p>
          <w:p w14:paraId="02F1D609" w14:textId="77777777" w:rsidR="00A70EB8" w:rsidRPr="00A70EB8" w:rsidRDefault="00A70EB8" w:rsidP="00B73745">
            <w:pPr>
              <w:rPr>
                <w:b/>
                <w:sz w:val="26"/>
                <w:szCs w:val="26"/>
              </w:rPr>
            </w:pPr>
            <w:r w:rsidRPr="00A70EB8">
              <w:rPr>
                <w:b/>
                <w:sz w:val="26"/>
                <w:szCs w:val="26"/>
              </w:rPr>
              <w:t xml:space="preserve">VÀ </w:t>
            </w:r>
          </w:p>
          <w:p w14:paraId="12ACC49B" w14:textId="77777777" w:rsidR="00A70EB8" w:rsidRPr="00A70EB8" w:rsidRDefault="00A70EB8" w:rsidP="00B73745">
            <w:pPr>
              <w:rPr>
                <w:b/>
                <w:sz w:val="26"/>
                <w:szCs w:val="26"/>
              </w:rPr>
            </w:pPr>
            <w:r w:rsidRPr="00A70EB8">
              <w:rPr>
                <w:b/>
                <w:sz w:val="26"/>
                <w:szCs w:val="26"/>
              </w:rPr>
              <w:t>BÊN B:</w:t>
            </w:r>
          </w:p>
        </w:tc>
      </w:tr>
      <w:tr w:rsidR="00A70EB8" w:rsidRPr="00A70EB8" w14:paraId="72CA98A7" w14:textId="77777777" w:rsidTr="00B73745">
        <w:tc>
          <w:tcPr>
            <w:tcW w:w="2265" w:type="dxa"/>
            <w:shd w:val="clear" w:color="auto" w:fill="auto"/>
          </w:tcPr>
          <w:p w14:paraId="3E21EBCF" w14:textId="77777777" w:rsidR="00A70EB8" w:rsidRPr="00A70EB8" w:rsidRDefault="00A70EB8" w:rsidP="00B73745">
            <w:pPr>
              <w:rPr>
                <w:sz w:val="26"/>
                <w:szCs w:val="26"/>
              </w:rPr>
            </w:pPr>
            <w:r w:rsidRPr="00A70EB8">
              <w:rPr>
                <w:sz w:val="26"/>
                <w:szCs w:val="26"/>
              </w:rPr>
              <w:t>Địa chỉ</w:t>
            </w:r>
          </w:p>
        </w:tc>
        <w:tc>
          <w:tcPr>
            <w:tcW w:w="294" w:type="dxa"/>
            <w:shd w:val="clear" w:color="auto" w:fill="auto"/>
          </w:tcPr>
          <w:p w14:paraId="36603100"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2344ADCF" w14:textId="77777777" w:rsidR="00A70EB8" w:rsidRPr="00A70EB8" w:rsidRDefault="00A70EB8" w:rsidP="00B73745">
            <w:pPr>
              <w:rPr>
                <w:sz w:val="26"/>
                <w:szCs w:val="26"/>
              </w:rPr>
            </w:pPr>
          </w:p>
        </w:tc>
        <w:tc>
          <w:tcPr>
            <w:tcW w:w="1913" w:type="dxa"/>
            <w:gridSpan w:val="2"/>
            <w:shd w:val="clear" w:color="auto" w:fill="auto"/>
          </w:tcPr>
          <w:p w14:paraId="1CCCABC1" w14:textId="77777777" w:rsidR="00A70EB8" w:rsidRPr="00A70EB8" w:rsidRDefault="00A70EB8" w:rsidP="00B73745">
            <w:pPr>
              <w:rPr>
                <w:sz w:val="26"/>
                <w:szCs w:val="26"/>
              </w:rPr>
            </w:pPr>
          </w:p>
        </w:tc>
        <w:tc>
          <w:tcPr>
            <w:tcW w:w="1806" w:type="dxa"/>
            <w:shd w:val="clear" w:color="auto" w:fill="auto"/>
          </w:tcPr>
          <w:p w14:paraId="72E5BE83" w14:textId="77777777" w:rsidR="00A70EB8" w:rsidRPr="00A70EB8" w:rsidRDefault="00A70EB8" w:rsidP="00B73745">
            <w:pPr>
              <w:rPr>
                <w:sz w:val="26"/>
                <w:szCs w:val="26"/>
              </w:rPr>
            </w:pPr>
          </w:p>
        </w:tc>
      </w:tr>
      <w:tr w:rsidR="00A70EB8" w:rsidRPr="00A70EB8" w14:paraId="2B10D64C" w14:textId="77777777" w:rsidTr="00B73745">
        <w:tc>
          <w:tcPr>
            <w:tcW w:w="2265" w:type="dxa"/>
            <w:shd w:val="clear" w:color="auto" w:fill="auto"/>
          </w:tcPr>
          <w:p w14:paraId="614F429D" w14:textId="77777777" w:rsidR="00A70EB8" w:rsidRPr="00A70EB8" w:rsidRDefault="00A70EB8" w:rsidP="00B73745">
            <w:pPr>
              <w:rPr>
                <w:sz w:val="26"/>
                <w:szCs w:val="26"/>
              </w:rPr>
            </w:pPr>
            <w:r w:rsidRPr="00A70EB8">
              <w:rPr>
                <w:sz w:val="26"/>
                <w:szCs w:val="26"/>
              </w:rPr>
              <w:t>Mã số thuế</w:t>
            </w:r>
          </w:p>
        </w:tc>
        <w:tc>
          <w:tcPr>
            <w:tcW w:w="294" w:type="dxa"/>
            <w:shd w:val="clear" w:color="auto" w:fill="auto"/>
          </w:tcPr>
          <w:p w14:paraId="38BB7C4B"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0B9C1B5F" w14:textId="77777777" w:rsidR="00A70EB8" w:rsidRPr="00A70EB8" w:rsidRDefault="00A70EB8" w:rsidP="00B73745">
            <w:pPr>
              <w:rPr>
                <w:sz w:val="26"/>
                <w:szCs w:val="26"/>
              </w:rPr>
            </w:pPr>
          </w:p>
        </w:tc>
        <w:tc>
          <w:tcPr>
            <w:tcW w:w="1913" w:type="dxa"/>
            <w:gridSpan w:val="2"/>
            <w:shd w:val="clear" w:color="auto" w:fill="auto"/>
          </w:tcPr>
          <w:p w14:paraId="7ED2C1FB" w14:textId="77777777" w:rsidR="00A70EB8" w:rsidRPr="00A70EB8" w:rsidRDefault="00A70EB8" w:rsidP="00B73745">
            <w:pPr>
              <w:rPr>
                <w:sz w:val="26"/>
                <w:szCs w:val="26"/>
              </w:rPr>
            </w:pPr>
          </w:p>
        </w:tc>
        <w:tc>
          <w:tcPr>
            <w:tcW w:w="1806" w:type="dxa"/>
            <w:shd w:val="clear" w:color="auto" w:fill="auto"/>
          </w:tcPr>
          <w:p w14:paraId="7668BC68" w14:textId="77777777" w:rsidR="00A70EB8" w:rsidRPr="00A70EB8" w:rsidRDefault="00A70EB8" w:rsidP="00B73745">
            <w:pPr>
              <w:rPr>
                <w:sz w:val="26"/>
                <w:szCs w:val="26"/>
              </w:rPr>
            </w:pPr>
          </w:p>
        </w:tc>
      </w:tr>
      <w:tr w:rsidR="00A70EB8" w:rsidRPr="00A70EB8" w14:paraId="06096E90" w14:textId="77777777" w:rsidTr="00B73745">
        <w:tc>
          <w:tcPr>
            <w:tcW w:w="2265" w:type="dxa"/>
            <w:shd w:val="clear" w:color="auto" w:fill="auto"/>
          </w:tcPr>
          <w:p w14:paraId="3FF9E678" w14:textId="77777777" w:rsidR="00A70EB8" w:rsidRPr="00A70EB8" w:rsidRDefault="00A70EB8" w:rsidP="00B73745">
            <w:pPr>
              <w:rPr>
                <w:sz w:val="26"/>
                <w:szCs w:val="26"/>
              </w:rPr>
            </w:pPr>
            <w:r w:rsidRPr="00A70EB8">
              <w:rPr>
                <w:sz w:val="26"/>
                <w:szCs w:val="26"/>
              </w:rPr>
              <w:t>Điện thoại</w:t>
            </w:r>
          </w:p>
        </w:tc>
        <w:tc>
          <w:tcPr>
            <w:tcW w:w="294" w:type="dxa"/>
            <w:shd w:val="clear" w:color="auto" w:fill="auto"/>
          </w:tcPr>
          <w:p w14:paraId="710B60A8"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5C880FC8" w14:textId="77777777" w:rsidR="00A70EB8" w:rsidRPr="00A70EB8" w:rsidRDefault="00A70EB8" w:rsidP="00B73745">
            <w:pPr>
              <w:rPr>
                <w:sz w:val="26"/>
                <w:szCs w:val="26"/>
              </w:rPr>
            </w:pPr>
          </w:p>
        </w:tc>
        <w:tc>
          <w:tcPr>
            <w:tcW w:w="1913" w:type="dxa"/>
            <w:gridSpan w:val="2"/>
            <w:shd w:val="clear" w:color="auto" w:fill="auto"/>
          </w:tcPr>
          <w:p w14:paraId="6AD24425" w14:textId="77777777" w:rsidR="00A70EB8" w:rsidRPr="00A70EB8" w:rsidRDefault="00A70EB8" w:rsidP="00B73745">
            <w:pPr>
              <w:rPr>
                <w:sz w:val="26"/>
                <w:szCs w:val="26"/>
              </w:rPr>
            </w:pPr>
          </w:p>
        </w:tc>
        <w:tc>
          <w:tcPr>
            <w:tcW w:w="1806" w:type="dxa"/>
            <w:shd w:val="clear" w:color="auto" w:fill="auto"/>
          </w:tcPr>
          <w:p w14:paraId="1F8D2D24" w14:textId="77777777" w:rsidR="00A70EB8" w:rsidRPr="00A70EB8" w:rsidRDefault="00A70EB8" w:rsidP="00B73745">
            <w:pPr>
              <w:rPr>
                <w:sz w:val="26"/>
                <w:szCs w:val="26"/>
              </w:rPr>
            </w:pPr>
          </w:p>
        </w:tc>
      </w:tr>
      <w:tr w:rsidR="00A70EB8" w:rsidRPr="00A70EB8" w14:paraId="0D4E4B22" w14:textId="77777777" w:rsidTr="00B73745">
        <w:tc>
          <w:tcPr>
            <w:tcW w:w="2265" w:type="dxa"/>
            <w:shd w:val="clear" w:color="auto" w:fill="auto"/>
          </w:tcPr>
          <w:p w14:paraId="32E32B6F" w14:textId="77777777" w:rsidR="00A70EB8" w:rsidRPr="00A70EB8" w:rsidRDefault="00A70EB8" w:rsidP="00B73745">
            <w:pPr>
              <w:rPr>
                <w:sz w:val="26"/>
                <w:szCs w:val="26"/>
              </w:rPr>
            </w:pPr>
            <w:r w:rsidRPr="00A70EB8">
              <w:rPr>
                <w:sz w:val="26"/>
                <w:szCs w:val="26"/>
              </w:rPr>
              <w:t>Người đại diện</w:t>
            </w:r>
          </w:p>
        </w:tc>
        <w:tc>
          <w:tcPr>
            <w:tcW w:w="294" w:type="dxa"/>
            <w:shd w:val="clear" w:color="auto" w:fill="auto"/>
          </w:tcPr>
          <w:p w14:paraId="5005FFBD"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1130DB44" w14:textId="77777777" w:rsidR="00A70EB8" w:rsidRPr="00A70EB8" w:rsidRDefault="00A70EB8" w:rsidP="00B73745">
            <w:pPr>
              <w:rPr>
                <w:sz w:val="26"/>
                <w:szCs w:val="26"/>
              </w:rPr>
            </w:pPr>
          </w:p>
        </w:tc>
        <w:tc>
          <w:tcPr>
            <w:tcW w:w="1593" w:type="dxa"/>
            <w:shd w:val="clear" w:color="auto" w:fill="auto"/>
          </w:tcPr>
          <w:p w14:paraId="1A587EDF" w14:textId="77777777" w:rsidR="00A70EB8" w:rsidRPr="00A70EB8" w:rsidRDefault="00A70EB8" w:rsidP="00B73745">
            <w:pPr>
              <w:rPr>
                <w:sz w:val="26"/>
                <w:szCs w:val="26"/>
              </w:rPr>
            </w:pPr>
            <w:r w:rsidRPr="00A70EB8">
              <w:rPr>
                <w:sz w:val="26"/>
                <w:szCs w:val="26"/>
              </w:rPr>
              <w:t>Chức vụ</w:t>
            </w:r>
          </w:p>
        </w:tc>
        <w:tc>
          <w:tcPr>
            <w:tcW w:w="320" w:type="dxa"/>
            <w:shd w:val="clear" w:color="auto" w:fill="auto"/>
          </w:tcPr>
          <w:p w14:paraId="5007E935" w14:textId="77777777" w:rsidR="00A70EB8" w:rsidRPr="00A70EB8" w:rsidRDefault="00A70EB8" w:rsidP="00B73745">
            <w:pPr>
              <w:rPr>
                <w:sz w:val="26"/>
                <w:szCs w:val="26"/>
              </w:rPr>
            </w:pPr>
            <w:r w:rsidRPr="00A70EB8">
              <w:rPr>
                <w:sz w:val="26"/>
                <w:szCs w:val="26"/>
              </w:rPr>
              <w:t>:</w:t>
            </w:r>
          </w:p>
        </w:tc>
        <w:tc>
          <w:tcPr>
            <w:tcW w:w="1806" w:type="dxa"/>
            <w:shd w:val="clear" w:color="auto" w:fill="auto"/>
          </w:tcPr>
          <w:p w14:paraId="5A8A78EF" w14:textId="77777777" w:rsidR="00A70EB8" w:rsidRPr="00A70EB8" w:rsidRDefault="00A70EB8" w:rsidP="00B73745">
            <w:pPr>
              <w:rPr>
                <w:sz w:val="26"/>
                <w:szCs w:val="26"/>
              </w:rPr>
            </w:pPr>
          </w:p>
        </w:tc>
      </w:tr>
      <w:tr w:rsidR="00A70EB8" w:rsidRPr="00A70EB8" w14:paraId="7D1C7C4C" w14:textId="77777777" w:rsidTr="00B73745">
        <w:tc>
          <w:tcPr>
            <w:tcW w:w="2265" w:type="dxa"/>
            <w:shd w:val="clear" w:color="auto" w:fill="auto"/>
          </w:tcPr>
          <w:p w14:paraId="0FA516D2" w14:textId="77777777" w:rsidR="00A70EB8" w:rsidRPr="00A70EB8" w:rsidRDefault="00A70EB8" w:rsidP="00B73745">
            <w:pPr>
              <w:rPr>
                <w:sz w:val="26"/>
                <w:szCs w:val="26"/>
              </w:rPr>
            </w:pPr>
            <w:r w:rsidRPr="00A70EB8">
              <w:rPr>
                <w:sz w:val="26"/>
                <w:szCs w:val="26"/>
              </w:rPr>
              <w:t>Số tài khoản</w:t>
            </w:r>
          </w:p>
        </w:tc>
        <w:tc>
          <w:tcPr>
            <w:tcW w:w="294" w:type="dxa"/>
            <w:shd w:val="clear" w:color="auto" w:fill="auto"/>
          </w:tcPr>
          <w:p w14:paraId="4B6923FF"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1B96BFD6" w14:textId="77777777" w:rsidR="00A70EB8" w:rsidRPr="00A70EB8" w:rsidRDefault="00A70EB8" w:rsidP="00B73745">
            <w:pPr>
              <w:rPr>
                <w:sz w:val="26"/>
                <w:szCs w:val="26"/>
              </w:rPr>
            </w:pPr>
          </w:p>
        </w:tc>
        <w:tc>
          <w:tcPr>
            <w:tcW w:w="1913" w:type="dxa"/>
            <w:gridSpan w:val="2"/>
            <w:shd w:val="clear" w:color="auto" w:fill="auto"/>
          </w:tcPr>
          <w:p w14:paraId="014A3230" w14:textId="77777777" w:rsidR="00A70EB8" w:rsidRPr="00A70EB8" w:rsidRDefault="00A70EB8" w:rsidP="00B73745">
            <w:pPr>
              <w:rPr>
                <w:sz w:val="26"/>
                <w:szCs w:val="26"/>
              </w:rPr>
            </w:pPr>
          </w:p>
        </w:tc>
        <w:tc>
          <w:tcPr>
            <w:tcW w:w="1806" w:type="dxa"/>
            <w:shd w:val="clear" w:color="auto" w:fill="auto"/>
          </w:tcPr>
          <w:p w14:paraId="16740CD1" w14:textId="77777777" w:rsidR="00A70EB8" w:rsidRPr="00A70EB8" w:rsidRDefault="00A70EB8" w:rsidP="00B73745">
            <w:pPr>
              <w:rPr>
                <w:sz w:val="26"/>
                <w:szCs w:val="26"/>
              </w:rPr>
            </w:pPr>
          </w:p>
        </w:tc>
      </w:tr>
      <w:tr w:rsidR="00A70EB8" w:rsidRPr="00A70EB8" w14:paraId="0E590F52" w14:textId="77777777" w:rsidTr="00B73745">
        <w:tc>
          <w:tcPr>
            <w:tcW w:w="2265" w:type="dxa"/>
            <w:shd w:val="clear" w:color="auto" w:fill="auto"/>
          </w:tcPr>
          <w:p w14:paraId="48D97B2A" w14:textId="77777777" w:rsidR="00A70EB8" w:rsidRPr="00A70EB8" w:rsidRDefault="00A70EB8" w:rsidP="00B73745">
            <w:pPr>
              <w:rPr>
                <w:sz w:val="26"/>
                <w:szCs w:val="26"/>
              </w:rPr>
            </w:pPr>
            <w:r w:rsidRPr="00A70EB8">
              <w:rPr>
                <w:sz w:val="26"/>
                <w:szCs w:val="26"/>
              </w:rPr>
              <w:t>Ngân hàng</w:t>
            </w:r>
          </w:p>
        </w:tc>
        <w:tc>
          <w:tcPr>
            <w:tcW w:w="294" w:type="dxa"/>
            <w:shd w:val="clear" w:color="auto" w:fill="auto"/>
          </w:tcPr>
          <w:p w14:paraId="5A56CCC1" w14:textId="77777777" w:rsidR="00A70EB8" w:rsidRPr="00A70EB8" w:rsidRDefault="00A70EB8" w:rsidP="00B73745">
            <w:pPr>
              <w:rPr>
                <w:sz w:val="26"/>
                <w:szCs w:val="26"/>
              </w:rPr>
            </w:pPr>
            <w:r w:rsidRPr="00A70EB8">
              <w:rPr>
                <w:sz w:val="26"/>
                <w:szCs w:val="26"/>
              </w:rPr>
              <w:t>:</w:t>
            </w:r>
          </w:p>
        </w:tc>
        <w:tc>
          <w:tcPr>
            <w:tcW w:w="3078" w:type="dxa"/>
            <w:shd w:val="clear" w:color="auto" w:fill="auto"/>
          </w:tcPr>
          <w:p w14:paraId="4EF9E16D" w14:textId="77777777" w:rsidR="00A70EB8" w:rsidRPr="00A70EB8" w:rsidRDefault="00A70EB8" w:rsidP="00B73745">
            <w:pPr>
              <w:rPr>
                <w:sz w:val="26"/>
                <w:szCs w:val="26"/>
              </w:rPr>
            </w:pPr>
          </w:p>
        </w:tc>
        <w:tc>
          <w:tcPr>
            <w:tcW w:w="1593" w:type="dxa"/>
            <w:shd w:val="clear" w:color="auto" w:fill="auto"/>
          </w:tcPr>
          <w:p w14:paraId="634A0037" w14:textId="77777777" w:rsidR="00A70EB8" w:rsidRPr="00A70EB8" w:rsidRDefault="00A70EB8" w:rsidP="00B73745">
            <w:pPr>
              <w:rPr>
                <w:sz w:val="26"/>
                <w:szCs w:val="26"/>
              </w:rPr>
            </w:pPr>
            <w:r w:rsidRPr="00A70EB8">
              <w:rPr>
                <w:sz w:val="26"/>
                <w:szCs w:val="26"/>
              </w:rPr>
              <w:t>Chi nhánh</w:t>
            </w:r>
          </w:p>
        </w:tc>
        <w:tc>
          <w:tcPr>
            <w:tcW w:w="320" w:type="dxa"/>
            <w:shd w:val="clear" w:color="auto" w:fill="auto"/>
          </w:tcPr>
          <w:p w14:paraId="28F73438" w14:textId="77777777" w:rsidR="00A70EB8" w:rsidRPr="00A70EB8" w:rsidRDefault="00A70EB8" w:rsidP="00B73745">
            <w:pPr>
              <w:rPr>
                <w:sz w:val="26"/>
                <w:szCs w:val="26"/>
              </w:rPr>
            </w:pPr>
            <w:r w:rsidRPr="00A70EB8">
              <w:rPr>
                <w:sz w:val="26"/>
                <w:szCs w:val="26"/>
              </w:rPr>
              <w:t>:</w:t>
            </w:r>
          </w:p>
        </w:tc>
        <w:tc>
          <w:tcPr>
            <w:tcW w:w="1806" w:type="dxa"/>
            <w:shd w:val="clear" w:color="auto" w:fill="auto"/>
          </w:tcPr>
          <w:p w14:paraId="2E9B13F3" w14:textId="77777777" w:rsidR="00A70EB8" w:rsidRPr="00A70EB8" w:rsidRDefault="00A70EB8" w:rsidP="00B73745">
            <w:pPr>
              <w:rPr>
                <w:sz w:val="26"/>
                <w:szCs w:val="26"/>
              </w:rPr>
            </w:pPr>
          </w:p>
        </w:tc>
      </w:tr>
    </w:tbl>
    <w:p w14:paraId="09AD7F8E" w14:textId="77777777" w:rsidR="00A70EB8" w:rsidRPr="00A70EB8" w:rsidRDefault="00A70EB8" w:rsidP="00A70EB8">
      <w:pPr>
        <w:rPr>
          <w:i/>
          <w:sz w:val="26"/>
          <w:szCs w:val="26"/>
          <w:lang w:val="vi-VN"/>
        </w:rPr>
      </w:pPr>
    </w:p>
    <w:p w14:paraId="600317FE" w14:textId="77777777" w:rsidR="00A70EB8" w:rsidRPr="00A70EB8" w:rsidRDefault="00A70EB8" w:rsidP="00A70EB8">
      <w:pPr>
        <w:jc w:val="both"/>
        <w:rPr>
          <w:sz w:val="26"/>
          <w:szCs w:val="26"/>
          <w:lang w:val="vi-VN"/>
        </w:rPr>
      </w:pPr>
      <w:r w:rsidRPr="00A70EB8">
        <w:rPr>
          <w:i/>
          <w:sz w:val="26"/>
          <w:szCs w:val="26"/>
          <w:lang w:val="vi-VN"/>
        </w:rPr>
        <w:t>(Bên A và Bên B sau đây gọi riêng là “Bên” và gọi chung là “hai Bên” hoặc “các Bên”)</w:t>
      </w:r>
    </w:p>
    <w:p w14:paraId="71BC47F5" w14:textId="77777777" w:rsidR="00A70EB8" w:rsidRPr="00A70EB8" w:rsidRDefault="00A70EB8" w:rsidP="00A70EB8">
      <w:pPr>
        <w:rPr>
          <w:sz w:val="26"/>
          <w:szCs w:val="26"/>
          <w:lang w:val="vi-VN"/>
        </w:rPr>
      </w:pPr>
      <w:r w:rsidRPr="00A70EB8">
        <w:rPr>
          <w:sz w:val="26"/>
          <w:szCs w:val="26"/>
        </w:rPr>
        <w:t>H</w:t>
      </w:r>
      <w:r w:rsidRPr="00A70EB8">
        <w:rPr>
          <w:sz w:val="26"/>
          <w:szCs w:val="26"/>
          <w:lang w:val="vi-VN"/>
        </w:rPr>
        <w:t xml:space="preserve">ai </w:t>
      </w:r>
      <w:r w:rsidRPr="00A70EB8">
        <w:rPr>
          <w:sz w:val="26"/>
          <w:szCs w:val="26"/>
        </w:rPr>
        <w:t>B</w:t>
      </w:r>
      <w:r w:rsidRPr="00A70EB8">
        <w:rPr>
          <w:sz w:val="26"/>
          <w:szCs w:val="26"/>
          <w:lang w:val="vi-VN"/>
        </w:rPr>
        <w:t xml:space="preserve">ên </w:t>
      </w:r>
      <w:r w:rsidRPr="00A70EB8">
        <w:rPr>
          <w:sz w:val="26"/>
          <w:szCs w:val="26"/>
        </w:rPr>
        <w:t xml:space="preserve">thống nhất </w:t>
      </w:r>
      <w:r w:rsidRPr="00A70EB8">
        <w:rPr>
          <w:sz w:val="26"/>
          <w:szCs w:val="26"/>
          <w:lang w:val="vi-VN"/>
        </w:rPr>
        <w:t xml:space="preserve">ký kết Hợp </w:t>
      </w:r>
      <w:r w:rsidRPr="00A70EB8">
        <w:rPr>
          <w:sz w:val="26"/>
          <w:szCs w:val="26"/>
        </w:rPr>
        <w:t>đ</w:t>
      </w:r>
      <w:r w:rsidRPr="00A70EB8">
        <w:rPr>
          <w:sz w:val="26"/>
          <w:szCs w:val="26"/>
          <w:lang w:val="vi-VN"/>
        </w:rPr>
        <w:t>ồng quảng cáo với các điều khoản như sau:</w:t>
      </w:r>
    </w:p>
    <w:p w14:paraId="5F21764B" w14:textId="77777777" w:rsidR="00A70EB8" w:rsidRPr="00A70EB8" w:rsidRDefault="00A70EB8" w:rsidP="00A70EB8">
      <w:pPr>
        <w:rPr>
          <w:rFonts w:eastAsia="Arial Unicode MS"/>
          <w:sz w:val="26"/>
          <w:szCs w:val="26"/>
          <w:lang w:val="vi-VN"/>
        </w:rPr>
      </w:pPr>
    </w:p>
    <w:p w14:paraId="21C3F17E" w14:textId="77777777" w:rsidR="00A70EB8" w:rsidRPr="00A70EB8" w:rsidRDefault="00A70EB8" w:rsidP="00A70EB8">
      <w:pPr>
        <w:rPr>
          <w:rFonts w:eastAsia="Arial Unicode MS"/>
          <w:b/>
          <w:sz w:val="26"/>
          <w:szCs w:val="26"/>
          <w:lang w:val="vi-VN"/>
        </w:rPr>
      </w:pPr>
      <w:r w:rsidRPr="00A70EB8">
        <w:rPr>
          <w:rFonts w:eastAsia="Arial Unicode MS"/>
          <w:b/>
          <w:sz w:val="26"/>
          <w:szCs w:val="26"/>
          <w:lang w:val="vi-VN"/>
        </w:rPr>
        <w:t>ĐIỀU 1. NỘI DUNG HỢP ĐỒNG</w:t>
      </w:r>
    </w:p>
    <w:p w14:paraId="751424DE" w14:textId="77777777" w:rsidR="00A70EB8" w:rsidRPr="00A70EB8" w:rsidRDefault="00A70EB8" w:rsidP="00A70EB8">
      <w:pPr>
        <w:rPr>
          <w:sz w:val="26"/>
          <w:szCs w:val="26"/>
          <w:lang w:val="vi-VN"/>
        </w:rPr>
      </w:pPr>
    </w:p>
    <w:p w14:paraId="20D75E66" w14:textId="77777777" w:rsidR="00A70EB8" w:rsidRPr="00A70EB8" w:rsidRDefault="00A70EB8" w:rsidP="00A70EB8">
      <w:pPr>
        <w:jc w:val="both"/>
        <w:rPr>
          <w:rFonts w:eastAsia="Arial Unicode MS"/>
          <w:sz w:val="26"/>
          <w:szCs w:val="26"/>
          <w:lang w:val="vi-VN"/>
        </w:rPr>
      </w:pPr>
      <w:r w:rsidRPr="00A70EB8">
        <w:rPr>
          <w:rFonts w:eastAsia="Arial Unicode MS"/>
          <w:color w:val="000000"/>
          <w:sz w:val="26"/>
          <w:szCs w:val="26"/>
          <w:lang w:val="vi-VN"/>
        </w:rPr>
        <w:t xml:space="preserve">Bên A đồng ý cung cấp dịch vụ và Bên B đồng ý sử dụng dịch vụ quảng cáo </w:t>
      </w:r>
      <w:r w:rsidRPr="00A70EB8">
        <w:rPr>
          <w:rFonts w:eastAsia="Arial Unicode MS"/>
          <w:sz w:val="26"/>
          <w:szCs w:val="26"/>
          <w:lang w:val="vi-VN"/>
        </w:rPr>
        <w:t xml:space="preserve">Bên A cung cấp cho nhãn hàng </w:t>
      </w:r>
      <w:r w:rsidRPr="00A70EB8">
        <w:rPr>
          <w:rFonts w:eastAsia="Arial Unicode MS"/>
          <w:sz w:val="26"/>
          <w:szCs w:val="26"/>
        </w:rPr>
        <w:t>………………………</w:t>
      </w:r>
      <w:r w:rsidRPr="00A70EB8">
        <w:rPr>
          <w:rFonts w:eastAsia="Arial Unicode MS"/>
          <w:sz w:val="26"/>
          <w:szCs w:val="26"/>
          <w:lang w:val="vi-VN"/>
        </w:rPr>
        <w:t>với chi tiết như sau:</w:t>
      </w:r>
    </w:p>
    <w:p w14:paraId="014D2B60" w14:textId="77777777" w:rsidR="00A70EB8" w:rsidRPr="00A70EB8" w:rsidRDefault="00A70EB8" w:rsidP="00A70EB8">
      <w:pPr>
        <w:jc w:val="both"/>
        <w:rPr>
          <w:rFonts w:eastAsia="Arial Unicode MS"/>
          <w:sz w:val="26"/>
          <w:szCs w:val="26"/>
          <w:lang w:val="vi-VN"/>
        </w:rPr>
      </w:pPr>
    </w:p>
    <w:tbl>
      <w:tblPr>
        <w:tblW w:w="9356" w:type="dxa"/>
        <w:tblInd w:w="108" w:type="dxa"/>
        <w:tblLayout w:type="fixed"/>
        <w:tblLook w:val="04A0" w:firstRow="1" w:lastRow="0" w:firstColumn="1" w:lastColumn="0" w:noHBand="0" w:noVBand="1"/>
      </w:tblPr>
      <w:tblGrid>
        <w:gridCol w:w="695"/>
        <w:gridCol w:w="1559"/>
        <w:gridCol w:w="1618"/>
        <w:gridCol w:w="1085"/>
        <w:gridCol w:w="1640"/>
        <w:gridCol w:w="1058"/>
        <w:gridCol w:w="1701"/>
      </w:tblGrid>
      <w:tr w:rsidR="00A70EB8" w:rsidRPr="00A70EB8" w14:paraId="370DBE8B" w14:textId="77777777" w:rsidTr="00B73745">
        <w:trPr>
          <w:trHeight w:val="870"/>
        </w:trPr>
        <w:tc>
          <w:tcPr>
            <w:tcW w:w="695" w:type="dxa"/>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0885BDD2" w14:textId="77777777" w:rsidR="00A70EB8" w:rsidRPr="00A70EB8" w:rsidRDefault="00A70EB8" w:rsidP="00B73745">
            <w:pPr>
              <w:rPr>
                <w:b/>
                <w:bCs/>
                <w:color w:val="000000"/>
                <w:sz w:val="26"/>
                <w:szCs w:val="26"/>
              </w:rPr>
            </w:pPr>
            <w:r w:rsidRPr="00A70EB8">
              <w:rPr>
                <w:b/>
                <w:bCs/>
                <w:color w:val="000000"/>
                <w:sz w:val="26"/>
                <w:szCs w:val="26"/>
              </w:rPr>
              <w:t>Stt</w:t>
            </w:r>
          </w:p>
        </w:tc>
        <w:tc>
          <w:tcPr>
            <w:tcW w:w="1559" w:type="dxa"/>
            <w:tcBorders>
              <w:top w:val="single" w:sz="4" w:space="0" w:color="auto"/>
              <w:left w:val="nil"/>
              <w:bottom w:val="single" w:sz="4" w:space="0" w:color="auto"/>
              <w:right w:val="single" w:sz="4" w:space="0" w:color="auto"/>
            </w:tcBorders>
            <w:shd w:val="clear" w:color="auto" w:fill="FBE4D5"/>
            <w:noWrap/>
            <w:vAlign w:val="center"/>
            <w:hideMark/>
          </w:tcPr>
          <w:p w14:paraId="0DCFE0C2" w14:textId="77777777" w:rsidR="00A70EB8" w:rsidRPr="00A70EB8" w:rsidRDefault="00A70EB8" w:rsidP="00B73745">
            <w:pPr>
              <w:rPr>
                <w:b/>
                <w:bCs/>
                <w:color w:val="000000"/>
                <w:sz w:val="26"/>
                <w:szCs w:val="26"/>
              </w:rPr>
            </w:pPr>
            <w:r w:rsidRPr="00A70EB8">
              <w:rPr>
                <w:b/>
                <w:bCs/>
                <w:color w:val="000000"/>
                <w:sz w:val="26"/>
                <w:szCs w:val="26"/>
              </w:rPr>
              <w:t>Dịch vụ</w:t>
            </w:r>
          </w:p>
        </w:tc>
        <w:tc>
          <w:tcPr>
            <w:tcW w:w="1618" w:type="dxa"/>
            <w:tcBorders>
              <w:top w:val="single" w:sz="4" w:space="0" w:color="auto"/>
              <w:left w:val="nil"/>
              <w:bottom w:val="single" w:sz="4" w:space="0" w:color="auto"/>
              <w:right w:val="single" w:sz="4" w:space="0" w:color="auto"/>
            </w:tcBorders>
            <w:shd w:val="clear" w:color="auto" w:fill="FBE4D5"/>
            <w:noWrap/>
            <w:vAlign w:val="center"/>
            <w:hideMark/>
          </w:tcPr>
          <w:p w14:paraId="7AEE2BAE" w14:textId="77777777" w:rsidR="00A70EB8" w:rsidRPr="00A70EB8" w:rsidRDefault="00A70EB8" w:rsidP="00B73745">
            <w:pPr>
              <w:rPr>
                <w:b/>
                <w:bCs/>
                <w:color w:val="000000"/>
                <w:sz w:val="26"/>
                <w:szCs w:val="26"/>
              </w:rPr>
            </w:pPr>
            <w:r w:rsidRPr="00A70EB8">
              <w:rPr>
                <w:b/>
                <w:bCs/>
                <w:color w:val="000000"/>
                <w:sz w:val="26"/>
                <w:szCs w:val="26"/>
              </w:rPr>
              <w:t>Thời gian</w:t>
            </w:r>
          </w:p>
        </w:tc>
        <w:tc>
          <w:tcPr>
            <w:tcW w:w="1085" w:type="dxa"/>
            <w:tcBorders>
              <w:top w:val="single" w:sz="4" w:space="0" w:color="auto"/>
              <w:left w:val="nil"/>
              <w:bottom w:val="single" w:sz="4" w:space="0" w:color="auto"/>
              <w:right w:val="single" w:sz="4" w:space="0" w:color="auto"/>
            </w:tcBorders>
            <w:shd w:val="clear" w:color="auto" w:fill="FBE4D5"/>
            <w:noWrap/>
            <w:vAlign w:val="center"/>
            <w:hideMark/>
          </w:tcPr>
          <w:p w14:paraId="1E0EB96C" w14:textId="77777777" w:rsidR="00A70EB8" w:rsidRPr="00A70EB8" w:rsidRDefault="00A70EB8" w:rsidP="00B73745">
            <w:pPr>
              <w:rPr>
                <w:b/>
                <w:bCs/>
                <w:color w:val="000000"/>
                <w:sz w:val="26"/>
                <w:szCs w:val="26"/>
              </w:rPr>
            </w:pPr>
            <w:r w:rsidRPr="00A70EB8">
              <w:rPr>
                <w:b/>
                <w:bCs/>
                <w:color w:val="000000"/>
                <w:sz w:val="26"/>
                <w:szCs w:val="26"/>
              </w:rPr>
              <w:t>Đơn giá</w:t>
            </w:r>
          </w:p>
        </w:tc>
        <w:tc>
          <w:tcPr>
            <w:tcW w:w="1640" w:type="dxa"/>
            <w:tcBorders>
              <w:top w:val="single" w:sz="4" w:space="0" w:color="auto"/>
              <w:left w:val="nil"/>
              <w:bottom w:val="single" w:sz="4" w:space="0" w:color="auto"/>
              <w:right w:val="single" w:sz="4" w:space="0" w:color="auto"/>
            </w:tcBorders>
            <w:shd w:val="clear" w:color="auto" w:fill="FBE4D5"/>
            <w:noWrap/>
            <w:vAlign w:val="center"/>
            <w:hideMark/>
          </w:tcPr>
          <w:p w14:paraId="35EC2233" w14:textId="77777777" w:rsidR="00A70EB8" w:rsidRPr="00A70EB8" w:rsidRDefault="00A70EB8" w:rsidP="00B73745">
            <w:pPr>
              <w:rPr>
                <w:b/>
                <w:bCs/>
                <w:color w:val="000000"/>
                <w:sz w:val="26"/>
                <w:szCs w:val="26"/>
              </w:rPr>
            </w:pPr>
            <w:r w:rsidRPr="00A70EB8">
              <w:rPr>
                <w:b/>
                <w:bCs/>
                <w:color w:val="000000"/>
                <w:sz w:val="26"/>
                <w:szCs w:val="26"/>
              </w:rPr>
              <w:t>Số lượng</w:t>
            </w:r>
          </w:p>
        </w:tc>
        <w:tc>
          <w:tcPr>
            <w:tcW w:w="1058" w:type="dxa"/>
            <w:tcBorders>
              <w:top w:val="single" w:sz="4" w:space="0" w:color="auto"/>
              <w:left w:val="nil"/>
              <w:bottom w:val="single" w:sz="4" w:space="0" w:color="auto"/>
              <w:right w:val="single" w:sz="4" w:space="0" w:color="auto"/>
            </w:tcBorders>
            <w:shd w:val="clear" w:color="auto" w:fill="FBE4D5"/>
            <w:noWrap/>
            <w:vAlign w:val="center"/>
            <w:hideMark/>
          </w:tcPr>
          <w:p w14:paraId="3EE8E0AF" w14:textId="77777777" w:rsidR="00A70EB8" w:rsidRPr="00A70EB8" w:rsidRDefault="00A70EB8" w:rsidP="00B73745">
            <w:pPr>
              <w:rPr>
                <w:b/>
                <w:bCs/>
                <w:color w:val="000000"/>
                <w:sz w:val="26"/>
                <w:szCs w:val="26"/>
              </w:rPr>
            </w:pPr>
            <w:r w:rsidRPr="00A70EB8">
              <w:rPr>
                <w:b/>
                <w:bCs/>
                <w:color w:val="000000"/>
                <w:sz w:val="26"/>
                <w:szCs w:val="26"/>
              </w:rPr>
              <w:t>Chiết khấu</w:t>
            </w:r>
          </w:p>
        </w:tc>
        <w:tc>
          <w:tcPr>
            <w:tcW w:w="1701" w:type="dxa"/>
            <w:tcBorders>
              <w:top w:val="single" w:sz="4" w:space="0" w:color="auto"/>
              <w:left w:val="nil"/>
              <w:bottom w:val="single" w:sz="4" w:space="0" w:color="auto"/>
              <w:right w:val="single" w:sz="4" w:space="0" w:color="auto"/>
            </w:tcBorders>
            <w:shd w:val="clear" w:color="auto" w:fill="FBE4D5"/>
            <w:vAlign w:val="bottom"/>
            <w:hideMark/>
          </w:tcPr>
          <w:p w14:paraId="07007178" w14:textId="77777777" w:rsidR="00A70EB8" w:rsidRPr="00A70EB8" w:rsidRDefault="00A70EB8" w:rsidP="00B73745">
            <w:pPr>
              <w:jc w:val="center"/>
              <w:rPr>
                <w:b/>
                <w:bCs/>
                <w:color w:val="000000"/>
                <w:sz w:val="26"/>
                <w:szCs w:val="26"/>
              </w:rPr>
            </w:pPr>
            <w:r w:rsidRPr="00A70EB8">
              <w:rPr>
                <w:b/>
                <w:bCs/>
                <w:color w:val="000000"/>
                <w:sz w:val="26"/>
                <w:szCs w:val="26"/>
              </w:rPr>
              <w:t>Thành tiền (VND)</w:t>
            </w:r>
          </w:p>
        </w:tc>
      </w:tr>
      <w:tr w:rsidR="00A70EB8" w:rsidRPr="00A70EB8" w14:paraId="5898DB12" w14:textId="77777777" w:rsidTr="00B73745">
        <w:trPr>
          <w:trHeight w:val="6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2553ABF2" w14:textId="77777777" w:rsidR="00A70EB8" w:rsidRPr="00A70EB8" w:rsidRDefault="00A70EB8" w:rsidP="00B73745">
            <w:pPr>
              <w:jc w:val="right"/>
              <w:rPr>
                <w:color w:val="000000"/>
                <w:sz w:val="26"/>
                <w:szCs w:val="26"/>
              </w:rPr>
            </w:pPr>
            <w:r w:rsidRPr="00A70EB8">
              <w:rPr>
                <w:color w:val="000000"/>
                <w:sz w:val="26"/>
                <w:szCs w:val="26"/>
              </w:rPr>
              <w:t>1</w:t>
            </w:r>
          </w:p>
        </w:tc>
        <w:tc>
          <w:tcPr>
            <w:tcW w:w="1559" w:type="dxa"/>
            <w:tcBorders>
              <w:top w:val="nil"/>
              <w:left w:val="nil"/>
              <w:bottom w:val="single" w:sz="4" w:space="0" w:color="auto"/>
              <w:right w:val="single" w:sz="4" w:space="0" w:color="auto"/>
            </w:tcBorders>
            <w:shd w:val="clear" w:color="auto" w:fill="auto"/>
            <w:noWrap/>
            <w:vAlign w:val="center"/>
            <w:hideMark/>
          </w:tcPr>
          <w:p w14:paraId="15F82767" w14:textId="77777777" w:rsidR="00A70EB8" w:rsidRPr="00A70EB8" w:rsidRDefault="00A70EB8" w:rsidP="00B73745">
            <w:pPr>
              <w:rPr>
                <w:color w:val="000000"/>
                <w:sz w:val="26"/>
                <w:szCs w:val="26"/>
              </w:rPr>
            </w:pPr>
          </w:p>
        </w:tc>
        <w:tc>
          <w:tcPr>
            <w:tcW w:w="1618" w:type="dxa"/>
            <w:vMerge w:val="restart"/>
            <w:tcBorders>
              <w:top w:val="nil"/>
              <w:left w:val="single" w:sz="4" w:space="0" w:color="auto"/>
              <w:bottom w:val="single" w:sz="4" w:space="0" w:color="000000"/>
              <w:right w:val="single" w:sz="4" w:space="0" w:color="auto"/>
            </w:tcBorders>
            <w:shd w:val="clear" w:color="auto" w:fill="auto"/>
            <w:vAlign w:val="center"/>
            <w:hideMark/>
          </w:tcPr>
          <w:p w14:paraId="6C0C4EA4" w14:textId="77777777" w:rsidR="00A70EB8" w:rsidRPr="00A70EB8" w:rsidRDefault="00A70EB8" w:rsidP="00B73745">
            <w:pPr>
              <w:jc w:val="center"/>
              <w:rPr>
                <w:color w:val="000000"/>
                <w:sz w:val="26"/>
                <w:szCs w:val="26"/>
              </w:rPr>
            </w:pPr>
          </w:p>
        </w:tc>
        <w:tc>
          <w:tcPr>
            <w:tcW w:w="1085" w:type="dxa"/>
            <w:tcBorders>
              <w:top w:val="nil"/>
              <w:left w:val="nil"/>
              <w:bottom w:val="single" w:sz="4" w:space="0" w:color="auto"/>
              <w:right w:val="single" w:sz="4" w:space="0" w:color="auto"/>
            </w:tcBorders>
            <w:shd w:val="clear" w:color="auto" w:fill="auto"/>
            <w:noWrap/>
            <w:vAlign w:val="center"/>
            <w:hideMark/>
          </w:tcPr>
          <w:p w14:paraId="2F31DA92" w14:textId="77777777" w:rsidR="00A70EB8" w:rsidRPr="00A70EB8" w:rsidRDefault="00A70EB8" w:rsidP="00B73745">
            <w:pPr>
              <w:jc w:val="right"/>
              <w:rPr>
                <w:color w:val="000000"/>
                <w:sz w:val="26"/>
                <w:szCs w:val="26"/>
              </w:rPr>
            </w:pPr>
          </w:p>
        </w:tc>
        <w:tc>
          <w:tcPr>
            <w:tcW w:w="1640" w:type="dxa"/>
            <w:tcBorders>
              <w:top w:val="nil"/>
              <w:left w:val="nil"/>
              <w:bottom w:val="single" w:sz="4" w:space="0" w:color="auto"/>
              <w:right w:val="single" w:sz="4" w:space="0" w:color="auto"/>
            </w:tcBorders>
            <w:shd w:val="clear" w:color="auto" w:fill="auto"/>
            <w:noWrap/>
            <w:vAlign w:val="center"/>
            <w:hideMark/>
          </w:tcPr>
          <w:p w14:paraId="269AE995" w14:textId="77777777" w:rsidR="00A70EB8" w:rsidRPr="00A70EB8" w:rsidRDefault="00A70EB8" w:rsidP="00B73745">
            <w:pPr>
              <w:jc w:val="right"/>
              <w:rPr>
                <w:color w:val="000000"/>
                <w:sz w:val="26"/>
                <w:szCs w:val="26"/>
              </w:rPr>
            </w:pPr>
          </w:p>
        </w:tc>
        <w:tc>
          <w:tcPr>
            <w:tcW w:w="1058" w:type="dxa"/>
            <w:tcBorders>
              <w:top w:val="nil"/>
              <w:left w:val="nil"/>
              <w:bottom w:val="single" w:sz="4" w:space="0" w:color="auto"/>
              <w:right w:val="single" w:sz="4" w:space="0" w:color="auto"/>
            </w:tcBorders>
            <w:shd w:val="clear" w:color="auto" w:fill="auto"/>
            <w:noWrap/>
            <w:vAlign w:val="center"/>
            <w:hideMark/>
          </w:tcPr>
          <w:p w14:paraId="1FFFCB1A" w14:textId="77777777" w:rsidR="00A70EB8" w:rsidRPr="00A70EB8" w:rsidRDefault="00A70EB8" w:rsidP="00B73745">
            <w:pPr>
              <w:jc w:val="right"/>
              <w:rPr>
                <w:color w:val="000000"/>
                <w:sz w:val="26"/>
                <w:szCs w:val="26"/>
              </w:rPr>
            </w:pPr>
          </w:p>
        </w:tc>
        <w:tc>
          <w:tcPr>
            <w:tcW w:w="1701" w:type="dxa"/>
            <w:tcBorders>
              <w:top w:val="nil"/>
              <w:left w:val="nil"/>
              <w:bottom w:val="single" w:sz="4" w:space="0" w:color="auto"/>
              <w:right w:val="single" w:sz="4" w:space="0" w:color="auto"/>
            </w:tcBorders>
            <w:shd w:val="clear" w:color="auto" w:fill="auto"/>
            <w:vAlign w:val="bottom"/>
          </w:tcPr>
          <w:p w14:paraId="331F7359" w14:textId="77777777" w:rsidR="00A70EB8" w:rsidRPr="00A70EB8" w:rsidRDefault="00A70EB8" w:rsidP="00B73745">
            <w:pPr>
              <w:jc w:val="center"/>
              <w:rPr>
                <w:color w:val="000000"/>
                <w:sz w:val="26"/>
                <w:szCs w:val="26"/>
              </w:rPr>
            </w:pPr>
          </w:p>
        </w:tc>
      </w:tr>
      <w:tr w:rsidR="00A70EB8" w:rsidRPr="00A70EB8" w14:paraId="59CF3EB9" w14:textId="77777777" w:rsidTr="00B73745">
        <w:trPr>
          <w:trHeight w:val="52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B193526" w14:textId="77777777" w:rsidR="00A70EB8" w:rsidRPr="00A70EB8" w:rsidRDefault="00A70EB8" w:rsidP="00B73745">
            <w:pPr>
              <w:jc w:val="right"/>
              <w:rPr>
                <w:color w:val="000000"/>
                <w:sz w:val="26"/>
                <w:szCs w:val="26"/>
              </w:rPr>
            </w:pPr>
            <w:r w:rsidRPr="00A70EB8">
              <w:rPr>
                <w:color w:val="000000"/>
                <w:sz w:val="26"/>
                <w:szCs w:val="26"/>
              </w:rPr>
              <w:t>2</w:t>
            </w:r>
          </w:p>
        </w:tc>
        <w:tc>
          <w:tcPr>
            <w:tcW w:w="1559" w:type="dxa"/>
            <w:tcBorders>
              <w:top w:val="nil"/>
              <w:left w:val="nil"/>
              <w:bottom w:val="single" w:sz="4" w:space="0" w:color="auto"/>
              <w:right w:val="single" w:sz="4" w:space="0" w:color="auto"/>
            </w:tcBorders>
            <w:shd w:val="clear" w:color="auto" w:fill="auto"/>
            <w:noWrap/>
            <w:vAlign w:val="center"/>
            <w:hideMark/>
          </w:tcPr>
          <w:p w14:paraId="1118FD6D" w14:textId="77777777" w:rsidR="00A70EB8" w:rsidRPr="00A70EB8" w:rsidRDefault="00A70EB8" w:rsidP="00B73745">
            <w:pPr>
              <w:rPr>
                <w:color w:val="000000"/>
                <w:sz w:val="26"/>
                <w:szCs w:val="26"/>
              </w:rPr>
            </w:pPr>
          </w:p>
        </w:tc>
        <w:tc>
          <w:tcPr>
            <w:tcW w:w="1618" w:type="dxa"/>
            <w:vMerge/>
            <w:tcBorders>
              <w:top w:val="nil"/>
              <w:left w:val="single" w:sz="4" w:space="0" w:color="auto"/>
              <w:bottom w:val="single" w:sz="4" w:space="0" w:color="000000"/>
              <w:right w:val="single" w:sz="4" w:space="0" w:color="auto"/>
            </w:tcBorders>
            <w:vAlign w:val="center"/>
            <w:hideMark/>
          </w:tcPr>
          <w:p w14:paraId="06BEF393" w14:textId="77777777" w:rsidR="00A70EB8" w:rsidRPr="00A70EB8" w:rsidRDefault="00A70EB8" w:rsidP="00B73745">
            <w:pPr>
              <w:rPr>
                <w:color w:val="000000"/>
                <w:sz w:val="26"/>
                <w:szCs w:val="26"/>
              </w:rPr>
            </w:pPr>
          </w:p>
        </w:tc>
        <w:tc>
          <w:tcPr>
            <w:tcW w:w="1085" w:type="dxa"/>
            <w:tcBorders>
              <w:top w:val="nil"/>
              <w:left w:val="nil"/>
              <w:bottom w:val="single" w:sz="4" w:space="0" w:color="auto"/>
              <w:right w:val="single" w:sz="4" w:space="0" w:color="auto"/>
            </w:tcBorders>
            <w:shd w:val="clear" w:color="auto" w:fill="auto"/>
            <w:noWrap/>
            <w:vAlign w:val="center"/>
            <w:hideMark/>
          </w:tcPr>
          <w:p w14:paraId="669311FC" w14:textId="77777777" w:rsidR="00A70EB8" w:rsidRPr="00A70EB8" w:rsidRDefault="00A70EB8" w:rsidP="00B73745">
            <w:pPr>
              <w:jc w:val="right"/>
              <w:rPr>
                <w:color w:val="000000"/>
                <w:sz w:val="26"/>
                <w:szCs w:val="26"/>
              </w:rPr>
            </w:pPr>
          </w:p>
        </w:tc>
        <w:tc>
          <w:tcPr>
            <w:tcW w:w="1640" w:type="dxa"/>
            <w:tcBorders>
              <w:top w:val="nil"/>
              <w:left w:val="nil"/>
              <w:bottom w:val="single" w:sz="4" w:space="0" w:color="auto"/>
              <w:right w:val="single" w:sz="4" w:space="0" w:color="auto"/>
            </w:tcBorders>
            <w:shd w:val="clear" w:color="auto" w:fill="auto"/>
            <w:noWrap/>
            <w:vAlign w:val="center"/>
            <w:hideMark/>
          </w:tcPr>
          <w:p w14:paraId="3325EA9B" w14:textId="77777777" w:rsidR="00A70EB8" w:rsidRPr="00A70EB8" w:rsidRDefault="00A70EB8" w:rsidP="00B73745">
            <w:pPr>
              <w:jc w:val="right"/>
              <w:rPr>
                <w:color w:val="000000"/>
                <w:sz w:val="26"/>
                <w:szCs w:val="26"/>
              </w:rPr>
            </w:pPr>
          </w:p>
        </w:tc>
        <w:tc>
          <w:tcPr>
            <w:tcW w:w="1058" w:type="dxa"/>
            <w:tcBorders>
              <w:top w:val="nil"/>
              <w:left w:val="nil"/>
              <w:bottom w:val="single" w:sz="4" w:space="0" w:color="auto"/>
              <w:right w:val="single" w:sz="4" w:space="0" w:color="auto"/>
            </w:tcBorders>
            <w:shd w:val="clear" w:color="auto" w:fill="auto"/>
            <w:noWrap/>
            <w:vAlign w:val="center"/>
            <w:hideMark/>
          </w:tcPr>
          <w:p w14:paraId="50A61207" w14:textId="77777777" w:rsidR="00A70EB8" w:rsidRPr="00A70EB8" w:rsidRDefault="00A70EB8" w:rsidP="00B73745">
            <w:pPr>
              <w:jc w:val="right"/>
              <w:rPr>
                <w:color w:val="000000"/>
                <w:sz w:val="26"/>
                <w:szCs w:val="26"/>
              </w:rPr>
            </w:pPr>
          </w:p>
        </w:tc>
        <w:tc>
          <w:tcPr>
            <w:tcW w:w="1701" w:type="dxa"/>
            <w:tcBorders>
              <w:top w:val="nil"/>
              <w:left w:val="nil"/>
              <w:bottom w:val="single" w:sz="4" w:space="0" w:color="auto"/>
              <w:right w:val="single" w:sz="4" w:space="0" w:color="auto"/>
            </w:tcBorders>
            <w:shd w:val="clear" w:color="auto" w:fill="auto"/>
            <w:vAlign w:val="bottom"/>
          </w:tcPr>
          <w:p w14:paraId="0E0E6898" w14:textId="77777777" w:rsidR="00A70EB8" w:rsidRPr="00A70EB8" w:rsidRDefault="00A70EB8" w:rsidP="00B73745">
            <w:pPr>
              <w:jc w:val="center"/>
              <w:rPr>
                <w:color w:val="000000"/>
                <w:sz w:val="26"/>
                <w:szCs w:val="26"/>
              </w:rPr>
            </w:pPr>
          </w:p>
        </w:tc>
      </w:tr>
      <w:tr w:rsidR="00A70EB8" w:rsidRPr="00A70EB8" w14:paraId="253DFE55" w14:textId="77777777" w:rsidTr="00B73745">
        <w:trPr>
          <w:trHeight w:val="300"/>
        </w:trPr>
        <w:tc>
          <w:tcPr>
            <w:tcW w:w="76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1F30" w14:textId="77777777" w:rsidR="00A70EB8" w:rsidRPr="00A70EB8" w:rsidRDefault="00A70EB8" w:rsidP="00B73745">
            <w:pPr>
              <w:jc w:val="right"/>
              <w:rPr>
                <w:b/>
                <w:bCs/>
                <w:color w:val="000000"/>
                <w:sz w:val="26"/>
                <w:szCs w:val="26"/>
              </w:rPr>
            </w:pPr>
            <w:r w:rsidRPr="00A70EB8">
              <w:rPr>
                <w:b/>
                <w:bCs/>
                <w:color w:val="000000"/>
                <w:sz w:val="26"/>
                <w:szCs w:val="26"/>
              </w:rPr>
              <w:t>TỔNG</w:t>
            </w:r>
          </w:p>
        </w:tc>
        <w:tc>
          <w:tcPr>
            <w:tcW w:w="1701" w:type="dxa"/>
            <w:tcBorders>
              <w:top w:val="nil"/>
              <w:left w:val="nil"/>
              <w:bottom w:val="single" w:sz="4" w:space="0" w:color="auto"/>
              <w:right w:val="single" w:sz="4" w:space="0" w:color="auto"/>
            </w:tcBorders>
            <w:shd w:val="clear" w:color="auto" w:fill="auto"/>
            <w:noWrap/>
            <w:vAlign w:val="bottom"/>
          </w:tcPr>
          <w:p w14:paraId="4607686D" w14:textId="77777777" w:rsidR="00A70EB8" w:rsidRPr="00A70EB8" w:rsidRDefault="00A70EB8" w:rsidP="00B73745">
            <w:pPr>
              <w:jc w:val="right"/>
              <w:rPr>
                <w:b/>
                <w:bCs/>
                <w:color w:val="000000"/>
                <w:sz w:val="26"/>
                <w:szCs w:val="26"/>
              </w:rPr>
            </w:pPr>
          </w:p>
        </w:tc>
      </w:tr>
      <w:tr w:rsidR="00A70EB8" w:rsidRPr="00A70EB8" w14:paraId="5A6F6371" w14:textId="77777777" w:rsidTr="00B73745">
        <w:trPr>
          <w:trHeight w:val="300"/>
        </w:trPr>
        <w:tc>
          <w:tcPr>
            <w:tcW w:w="76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2C976" w14:textId="77777777" w:rsidR="00A70EB8" w:rsidRPr="00A70EB8" w:rsidRDefault="00A70EB8" w:rsidP="00B73745">
            <w:pPr>
              <w:jc w:val="right"/>
              <w:rPr>
                <w:b/>
                <w:bCs/>
                <w:color w:val="000000"/>
                <w:sz w:val="26"/>
                <w:szCs w:val="26"/>
              </w:rPr>
            </w:pPr>
            <w:r w:rsidRPr="00A70EB8">
              <w:rPr>
                <w:b/>
                <w:bCs/>
                <w:color w:val="000000"/>
                <w:sz w:val="26"/>
                <w:szCs w:val="26"/>
              </w:rPr>
              <w:t>Thuế VAT 10%</w:t>
            </w:r>
          </w:p>
        </w:tc>
        <w:tc>
          <w:tcPr>
            <w:tcW w:w="1701" w:type="dxa"/>
            <w:tcBorders>
              <w:top w:val="nil"/>
              <w:left w:val="nil"/>
              <w:bottom w:val="single" w:sz="4" w:space="0" w:color="auto"/>
              <w:right w:val="single" w:sz="4" w:space="0" w:color="auto"/>
            </w:tcBorders>
            <w:shd w:val="clear" w:color="auto" w:fill="auto"/>
            <w:noWrap/>
            <w:vAlign w:val="bottom"/>
          </w:tcPr>
          <w:p w14:paraId="410791C1" w14:textId="77777777" w:rsidR="00A70EB8" w:rsidRPr="00A70EB8" w:rsidRDefault="00A70EB8" w:rsidP="00B73745">
            <w:pPr>
              <w:jc w:val="right"/>
              <w:rPr>
                <w:b/>
                <w:bCs/>
                <w:color w:val="000000"/>
                <w:sz w:val="26"/>
                <w:szCs w:val="26"/>
              </w:rPr>
            </w:pPr>
          </w:p>
        </w:tc>
      </w:tr>
      <w:tr w:rsidR="00A70EB8" w:rsidRPr="00A70EB8" w14:paraId="3090408B" w14:textId="77777777" w:rsidTr="00B73745">
        <w:trPr>
          <w:trHeight w:val="300"/>
        </w:trPr>
        <w:tc>
          <w:tcPr>
            <w:tcW w:w="76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6C714" w14:textId="77777777" w:rsidR="00A70EB8" w:rsidRPr="00A70EB8" w:rsidRDefault="00A70EB8" w:rsidP="00B73745">
            <w:pPr>
              <w:jc w:val="right"/>
              <w:rPr>
                <w:b/>
                <w:bCs/>
                <w:color w:val="000000"/>
                <w:sz w:val="26"/>
                <w:szCs w:val="26"/>
              </w:rPr>
            </w:pPr>
            <w:r w:rsidRPr="00A70EB8">
              <w:rPr>
                <w:b/>
                <w:bCs/>
                <w:color w:val="000000"/>
                <w:sz w:val="26"/>
                <w:szCs w:val="26"/>
              </w:rPr>
              <w:t>TỔNG CỘNG</w:t>
            </w:r>
          </w:p>
        </w:tc>
        <w:tc>
          <w:tcPr>
            <w:tcW w:w="1701" w:type="dxa"/>
            <w:tcBorders>
              <w:top w:val="nil"/>
              <w:left w:val="nil"/>
              <w:bottom w:val="single" w:sz="4" w:space="0" w:color="auto"/>
              <w:right w:val="single" w:sz="4" w:space="0" w:color="auto"/>
            </w:tcBorders>
            <w:shd w:val="clear" w:color="auto" w:fill="auto"/>
            <w:noWrap/>
            <w:vAlign w:val="bottom"/>
          </w:tcPr>
          <w:p w14:paraId="7C505315" w14:textId="77777777" w:rsidR="00A70EB8" w:rsidRPr="00A70EB8" w:rsidRDefault="00A70EB8" w:rsidP="00B73745">
            <w:pPr>
              <w:jc w:val="right"/>
              <w:rPr>
                <w:b/>
                <w:bCs/>
                <w:color w:val="000000"/>
                <w:sz w:val="26"/>
                <w:szCs w:val="26"/>
              </w:rPr>
            </w:pPr>
          </w:p>
        </w:tc>
      </w:tr>
    </w:tbl>
    <w:p w14:paraId="2908EE56" w14:textId="77777777" w:rsidR="00A70EB8" w:rsidRPr="00A70EB8" w:rsidRDefault="00A70EB8" w:rsidP="00A70EB8">
      <w:pPr>
        <w:jc w:val="both"/>
        <w:rPr>
          <w:rFonts w:eastAsia="Arial Unicode MS"/>
          <w:sz w:val="26"/>
          <w:szCs w:val="26"/>
        </w:rPr>
      </w:pPr>
    </w:p>
    <w:p w14:paraId="56AC2AEA" w14:textId="77777777" w:rsidR="00A70EB8" w:rsidRPr="00A70EB8" w:rsidRDefault="00A70EB8" w:rsidP="00A70EB8">
      <w:pPr>
        <w:jc w:val="both"/>
        <w:rPr>
          <w:rFonts w:eastAsia="Arial Unicode MS"/>
          <w:i/>
          <w:sz w:val="26"/>
          <w:szCs w:val="26"/>
        </w:rPr>
      </w:pPr>
      <w:bookmarkStart w:id="0" w:name="_MON_1508842922"/>
      <w:bookmarkStart w:id="1" w:name="_MON_1506240800"/>
      <w:bookmarkEnd w:id="0"/>
      <w:bookmarkEnd w:id="1"/>
      <w:r w:rsidRPr="00A70EB8">
        <w:rPr>
          <w:i/>
          <w:sz w:val="26"/>
          <w:szCs w:val="26"/>
        </w:rPr>
        <w:t>Bằng chữ:………………………………………………………….../.</w:t>
      </w:r>
    </w:p>
    <w:p w14:paraId="25F72C66" w14:textId="77777777" w:rsidR="00A70EB8" w:rsidRPr="00A70EB8" w:rsidRDefault="00A70EB8" w:rsidP="00A70EB8">
      <w:pPr>
        <w:rPr>
          <w:rFonts w:eastAsia="Arial Unicode MS"/>
          <w:sz w:val="26"/>
          <w:szCs w:val="26"/>
        </w:rPr>
      </w:pPr>
    </w:p>
    <w:p w14:paraId="166F1348" w14:textId="77777777" w:rsidR="00A70EB8" w:rsidRPr="00A70EB8" w:rsidRDefault="00A70EB8" w:rsidP="00A70EB8">
      <w:pPr>
        <w:rPr>
          <w:rFonts w:eastAsia="Arial Unicode MS"/>
          <w:b/>
          <w:sz w:val="26"/>
          <w:szCs w:val="26"/>
        </w:rPr>
      </w:pPr>
      <w:r w:rsidRPr="00A70EB8">
        <w:rPr>
          <w:rFonts w:eastAsia="Arial Unicode MS"/>
          <w:b/>
          <w:sz w:val="26"/>
          <w:szCs w:val="26"/>
        </w:rPr>
        <w:t>ĐIỀU 2. GIÁ TRỊ HỢP ĐỒNG VÀ PHƯƠNG THỨC THANH TOÁN</w:t>
      </w:r>
    </w:p>
    <w:p w14:paraId="3E437CE9"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2.1. Giá trị Hợp đồng:</w:t>
      </w:r>
    </w:p>
    <w:p w14:paraId="3E1BC29F" w14:textId="77777777" w:rsidR="00A70EB8" w:rsidRPr="00A70EB8" w:rsidRDefault="00A70EB8" w:rsidP="00A70EB8">
      <w:pPr>
        <w:ind w:left="540"/>
        <w:rPr>
          <w:rFonts w:eastAsia="Arial Unicode MS"/>
          <w:i/>
          <w:sz w:val="26"/>
          <w:szCs w:val="26"/>
        </w:rPr>
      </w:pPr>
      <w:r w:rsidRPr="00A70EB8">
        <w:rPr>
          <w:rFonts w:eastAsia="Arial Unicode MS"/>
          <w:sz w:val="26"/>
          <w:szCs w:val="26"/>
        </w:rPr>
        <w:t xml:space="preserve">Tổng giá trị Hợp đồng là: </w:t>
      </w:r>
      <w:r w:rsidRPr="00A70EB8">
        <w:rPr>
          <w:b/>
          <w:sz w:val="26"/>
          <w:szCs w:val="26"/>
        </w:rPr>
        <w:t>………………………</w:t>
      </w:r>
      <w:r w:rsidRPr="00A70EB8">
        <w:rPr>
          <w:rFonts w:eastAsia="Arial Unicode MS"/>
          <w:i/>
          <w:sz w:val="26"/>
          <w:szCs w:val="26"/>
        </w:rPr>
        <w:t>(Bằng chữ:</w:t>
      </w:r>
      <w:r w:rsidRPr="00A70EB8">
        <w:rPr>
          <w:i/>
          <w:sz w:val="26"/>
          <w:szCs w:val="26"/>
        </w:rPr>
        <w:t xml:space="preserve"> …………………………………….</w:t>
      </w:r>
      <w:r w:rsidRPr="00A70EB8">
        <w:rPr>
          <w:rFonts w:eastAsia="Arial Unicode MS"/>
          <w:i/>
          <w:sz w:val="26"/>
          <w:szCs w:val="26"/>
        </w:rPr>
        <w:t>)</w:t>
      </w:r>
      <w:r w:rsidRPr="00A70EB8">
        <w:rPr>
          <w:rFonts w:eastAsia="Arial Unicode MS"/>
          <w:b/>
          <w:sz w:val="26"/>
          <w:szCs w:val="26"/>
        </w:rPr>
        <w:t xml:space="preserve">. </w:t>
      </w:r>
      <w:r w:rsidRPr="00A70EB8">
        <w:rPr>
          <w:rFonts w:eastAsia="Arial Unicode MS"/>
          <w:sz w:val="26"/>
          <w:szCs w:val="26"/>
        </w:rPr>
        <w:t>Giá trên đã bao gồm thuế VAT 10 %</w:t>
      </w:r>
    </w:p>
    <w:p w14:paraId="4A062EA5"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2.2. Thanh toán:</w:t>
      </w:r>
    </w:p>
    <w:p w14:paraId="6A384475" w14:textId="77777777" w:rsidR="00A70EB8" w:rsidRPr="00A70EB8" w:rsidRDefault="00A70EB8" w:rsidP="00A70EB8">
      <w:pPr>
        <w:pStyle w:val="ListParagraph"/>
        <w:tabs>
          <w:tab w:val="left" w:pos="990"/>
        </w:tabs>
        <w:ind w:left="0"/>
        <w:rPr>
          <w:rFonts w:eastAsia="Arial Unicode MS"/>
          <w:sz w:val="26"/>
          <w:szCs w:val="26"/>
        </w:rPr>
      </w:pPr>
      <w:r w:rsidRPr="00A70EB8">
        <w:rPr>
          <w:rFonts w:eastAsia="Arial Unicode MS"/>
          <w:color w:val="000000"/>
          <w:sz w:val="26"/>
          <w:szCs w:val="26"/>
        </w:rPr>
        <w:t>a) Thời gian thanh toán: Bên B sẽ thanh toán cho bên A làm 02 lần:</w:t>
      </w:r>
    </w:p>
    <w:p w14:paraId="0BA73884" w14:textId="77777777" w:rsidR="00A70EB8" w:rsidRPr="00A70EB8" w:rsidRDefault="00A70EB8" w:rsidP="00A70EB8">
      <w:pPr>
        <w:pStyle w:val="ListParagraph"/>
        <w:jc w:val="both"/>
        <w:rPr>
          <w:rFonts w:eastAsia="Arial Unicode MS"/>
          <w:sz w:val="26"/>
          <w:szCs w:val="26"/>
        </w:rPr>
      </w:pPr>
      <w:r w:rsidRPr="00A70EB8">
        <w:rPr>
          <w:rFonts w:eastAsia="Arial Unicode MS"/>
          <w:color w:val="000000"/>
          <w:sz w:val="26"/>
          <w:szCs w:val="26"/>
        </w:rPr>
        <w:t xml:space="preserve">- Lần 1: Bên B sẽ thanh toán 40% giá trị hợp đồng tương đương với ………………VND (Bằng chữ:………………………………) cho bên A </w:t>
      </w:r>
      <w:r w:rsidRPr="00A70EB8">
        <w:rPr>
          <w:rFonts w:eastAsia="Arial Unicode MS"/>
          <w:color w:val="000000"/>
          <w:sz w:val="26"/>
          <w:szCs w:val="26"/>
          <w:lang w:val="vi-VN"/>
        </w:rPr>
        <w:t xml:space="preserve">ngay sau khi ký hợp đồng </w:t>
      </w:r>
      <w:r w:rsidRPr="00A70EB8">
        <w:rPr>
          <w:rFonts w:eastAsia="Arial Unicode MS"/>
          <w:color w:val="000000"/>
          <w:sz w:val="26"/>
          <w:szCs w:val="26"/>
        </w:rPr>
        <w:t>.</w:t>
      </w:r>
    </w:p>
    <w:p w14:paraId="292FC4AB" w14:textId="77777777" w:rsidR="00A70EB8" w:rsidRPr="00A70EB8" w:rsidRDefault="00A70EB8" w:rsidP="00A70EB8">
      <w:pPr>
        <w:pStyle w:val="ListParagraph"/>
        <w:jc w:val="both"/>
        <w:rPr>
          <w:rFonts w:eastAsia="Arial Unicode MS"/>
          <w:sz w:val="26"/>
          <w:szCs w:val="26"/>
        </w:rPr>
      </w:pPr>
      <w:r w:rsidRPr="00A70EB8">
        <w:rPr>
          <w:rFonts w:eastAsia="Arial Unicode MS"/>
          <w:color w:val="000000"/>
          <w:sz w:val="26"/>
          <w:szCs w:val="26"/>
        </w:rPr>
        <w:t>- Lần 2: Bên B sẽ thanh toán 60% giá trị hợp đồng tương đương với …………………VND (Bằng chữ: …………………………..) cho bên A sau 15 ngày nhận được biên bản nghiệm thu của bên A.</w:t>
      </w:r>
    </w:p>
    <w:p w14:paraId="2898AE1D" w14:textId="77777777" w:rsidR="00A70EB8" w:rsidRPr="00A70EB8" w:rsidRDefault="00A70EB8" w:rsidP="00A70EB8">
      <w:pPr>
        <w:pStyle w:val="ListParagraph"/>
        <w:ind w:left="1350"/>
        <w:jc w:val="both"/>
        <w:rPr>
          <w:rFonts w:eastAsia="Arial Unicode MS"/>
          <w:sz w:val="26"/>
          <w:szCs w:val="26"/>
        </w:rPr>
      </w:pPr>
    </w:p>
    <w:p w14:paraId="045C47C9" w14:textId="77777777" w:rsidR="00A70EB8" w:rsidRPr="00A70EB8" w:rsidRDefault="00A70EB8" w:rsidP="00A70EB8">
      <w:pPr>
        <w:pStyle w:val="ListParagraph"/>
        <w:ind w:left="0"/>
        <w:jc w:val="both"/>
        <w:rPr>
          <w:rFonts w:eastAsia="Arial Unicode MS"/>
          <w:b/>
          <w:bCs/>
          <w:sz w:val="26"/>
          <w:szCs w:val="26"/>
        </w:rPr>
      </w:pPr>
      <w:r w:rsidRPr="00A70EB8">
        <w:rPr>
          <w:rFonts w:eastAsia="Arial Unicode MS"/>
          <w:sz w:val="26"/>
          <w:szCs w:val="26"/>
        </w:rPr>
        <w:t>b) Phương thức thanh toán: Bên B thanh toán cho Bên A bằng phương thức chuyển khoản vào tài khoản của Bên A với thông tin như sau:</w:t>
      </w:r>
    </w:p>
    <w:p w14:paraId="633A94CD" w14:textId="77777777" w:rsidR="00A70EB8" w:rsidRPr="00A70EB8" w:rsidRDefault="00A70EB8" w:rsidP="00A70EB8">
      <w:pPr>
        <w:pStyle w:val="ListParagraph"/>
        <w:ind w:left="1260"/>
        <w:jc w:val="both"/>
        <w:rPr>
          <w:rFonts w:eastAsia="Arial Unicode MS"/>
          <w:b/>
          <w:bCs/>
          <w:sz w:val="26"/>
          <w:szCs w:val="26"/>
        </w:rPr>
      </w:pPr>
    </w:p>
    <w:tbl>
      <w:tblPr>
        <w:tblW w:w="9337" w:type="dxa"/>
        <w:tblInd w:w="108" w:type="dxa"/>
        <w:tblLook w:val="04A0" w:firstRow="1" w:lastRow="0" w:firstColumn="1" w:lastColumn="0" w:noHBand="0" w:noVBand="1"/>
      </w:tblPr>
      <w:tblGrid>
        <w:gridCol w:w="2866"/>
        <w:gridCol w:w="6471"/>
      </w:tblGrid>
      <w:tr w:rsidR="00A70EB8" w:rsidRPr="00A70EB8" w14:paraId="56762F8F" w14:textId="77777777" w:rsidTr="00B73745">
        <w:trPr>
          <w:trHeight w:val="649"/>
        </w:trPr>
        <w:tc>
          <w:tcPr>
            <w:tcW w:w="2866" w:type="dxa"/>
            <w:shd w:val="clear" w:color="auto" w:fill="auto"/>
          </w:tcPr>
          <w:p w14:paraId="596B71CF" w14:textId="77777777" w:rsidR="00A70EB8" w:rsidRPr="00A70EB8" w:rsidRDefault="00A70EB8" w:rsidP="00B73745">
            <w:pPr>
              <w:pStyle w:val="ListParagraph"/>
              <w:ind w:left="0"/>
              <w:rPr>
                <w:sz w:val="26"/>
                <w:szCs w:val="26"/>
              </w:rPr>
            </w:pPr>
            <w:r w:rsidRPr="00A70EB8">
              <w:rPr>
                <w:sz w:val="26"/>
                <w:szCs w:val="26"/>
              </w:rPr>
              <w:t>Tên tài khoản:</w:t>
            </w:r>
          </w:p>
        </w:tc>
        <w:tc>
          <w:tcPr>
            <w:tcW w:w="6471" w:type="dxa"/>
            <w:shd w:val="clear" w:color="auto" w:fill="auto"/>
          </w:tcPr>
          <w:p w14:paraId="09F9FD46" w14:textId="77777777" w:rsidR="00A70EB8" w:rsidRPr="00A70EB8" w:rsidRDefault="00A70EB8" w:rsidP="00B73745">
            <w:pPr>
              <w:pStyle w:val="ListParagraph"/>
              <w:ind w:left="0"/>
              <w:jc w:val="both"/>
              <w:rPr>
                <w:sz w:val="26"/>
                <w:szCs w:val="26"/>
              </w:rPr>
            </w:pPr>
          </w:p>
        </w:tc>
      </w:tr>
      <w:tr w:rsidR="00A70EB8" w:rsidRPr="00A70EB8" w14:paraId="3E1787BB" w14:textId="77777777" w:rsidTr="00B73745">
        <w:trPr>
          <w:trHeight w:val="663"/>
        </w:trPr>
        <w:tc>
          <w:tcPr>
            <w:tcW w:w="2866" w:type="dxa"/>
            <w:shd w:val="clear" w:color="auto" w:fill="auto"/>
          </w:tcPr>
          <w:p w14:paraId="0F0B6595" w14:textId="77777777" w:rsidR="00A70EB8" w:rsidRPr="00A70EB8" w:rsidRDefault="00A70EB8" w:rsidP="00B73745">
            <w:pPr>
              <w:pStyle w:val="ListParagraph"/>
              <w:ind w:left="0"/>
              <w:rPr>
                <w:sz w:val="26"/>
                <w:szCs w:val="26"/>
              </w:rPr>
            </w:pPr>
            <w:r w:rsidRPr="00A70EB8">
              <w:rPr>
                <w:color w:val="000000"/>
                <w:sz w:val="26"/>
                <w:szCs w:val="26"/>
              </w:rPr>
              <w:t>Tài khoản số:</w:t>
            </w:r>
          </w:p>
        </w:tc>
        <w:tc>
          <w:tcPr>
            <w:tcW w:w="6471" w:type="dxa"/>
            <w:shd w:val="clear" w:color="auto" w:fill="auto"/>
          </w:tcPr>
          <w:p w14:paraId="4344B66F" w14:textId="77777777" w:rsidR="00A70EB8" w:rsidRPr="00A70EB8" w:rsidRDefault="00A70EB8" w:rsidP="00B73745">
            <w:pPr>
              <w:pStyle w:val="ListParagraph"/>
              <w:ind w:left="0"/>
              <w:jc w:val="both"/>
              <w:rPr>
                <w:sz w:val="26"/>
                <w:szCs w:val="26"/>
              </w:rPr>
            </w:pPr>
          </w:p>
        </w:tc>
      </w:tr>
      <w:tr w:rsidR="00A70EB8" w:rsidRPr="00A70EB8" w14:paraId="5A5CFC8A" w14:textId="77777777" w:rsidTr="00B73745">
        <w:trPr>
          <w:trHeight w:val="317"/>
        </w:trPr>
        <w:tc>
          <w:tcPr>
            <w:tcW w:w="2866" w:type="dxa"/>
            <w:shd w:val="clear" w:color="auto" w:fill="auto"/>
          </w:tcPr>
          <w:p w14:paraId="27BEEEBF" w14:textId="77777777" w:rsidR="00A70EB8" w:rsidRPr="00A70EB8" w:rsidRDefault="00A70EB8" w:rsidP="00B73745">
            <w:pPr>
              <w:pStyle w:val="ListParagraph"/>
              <w:ind w:left="0"/>
              <w:rPr>
                <w:sz w:val="26"/>
                <w:szCs w:val="26"/>
              </w:rPr>
            </w:pPr>
            <w:r w:rsidRPr="00A70EB8">
              <w:rPr>
                <w:color w:val="000000"/>
                <w:sz w:val="26"/>
                <w:szCs w:val="26"/>
              </w:rPr>
              <w:t>Mở tại:</w:t>
            </w:r>
          </w:p>
        </w:tc>
        <w:tc>
          <w:tcPr>
            <w:tcW w:w="6471" w:type="dxa"/>
            <w:shd w:val="clear" w:color="auto" w:fill="auto"/>
          </w:tcPr>
          <w:p w14:paraId="62D9D8BF" w14:textId="77777777" w:rsidR="00A70EB8" w:rsidRPr="00A70EB8" w:rsidRDefault="00A70EB8" w:rsidP="00B73745">
            <w:pPr>
              <w:pStyle w:val="ListParagraph"/>
              <w:ind w:left="0"/>
              <w:jc w:val="both"/>
              <w:rPr>
                <w:sz w:val="26"/>
                <w:szCs w:val="26"/>
              </w:rPr>
            </w:pPr>
          </w:p>
        </w:tc>
      </w:tr>
      <w:tr w:rsidR="00A70EB8" w:rsidRPr="00A70EB8" w14:paraId="3344905A" w14:textId="77777777" w:rsidTr="00B73745">
        <w:trPr>
          <w:trHeight w:val="663"/>
        </w:trPr>
        <w:tc>
          <w:tcPr>
            <w:tcW w:w="2866" w:type="dxa"/>
            <w:shd w:val="clear" w:color="auto" w:fill="auto"/>
          </w:tcPr>
          <w:p w14:paraId="3C511C37" w14:textId="77777777" w:rsidR="00A70EB8" w:rsidRPr="00A70EB8" w:rsidRDefault="00A70EB8" w:rsidP="00B73745">
            <w:pPr>
              <w:pStyle w:val="ListParagraph"/>
              <w:ind w:left="0"/>
              <w:rPr>
                <w:sz w:val="26"/>
                <w:szCs w:val="26"/>
              </w:rPr>
            </w:pPr>
            <w:r w:rsidRPr="00A70EB8">
              <w:rPr>
                <w:sz w:val="26"/>
                <w:szCs w:val="26"/>
              </w:rPr>
              <w:t>Địa chỉ NH:</w:t>
            </w:r>
          </w:p>
        </w:tc>
        <w:tc>
          <w:tcPr>
            <w:tcW w:w="6471" w:type="dxa"/>
            <w:shd w:val="clear" w:color="auto" w:fill="auto"/>
          </w:tcPr>
          <w:p w14:paraId="0EB43AE8" w14:textId="77777777" w:rsidR="00A70EB8" w:rsidRPr="00A70EB8" w:rsidRDefault="00A70EB8" w:rsidP="00B73745">
            <w:pPr>
              <w:rPr>
                <w:sz w:val="26"/>
                <w:szCs w:val="26"/>
              </w:rPr>
            </w:pPr>
          </w:p>
        </w:tc>
      </w:tr>
    </w:tbl>
    <w:p w14:paraId="68629DC4" w14:textId="77777777" w:rsidR="00A70EB8" w:rsidRPr="00A70EB8" w:rsidRDefault="00A70EB8" w:rsidP="00A70EB8">
      <w:pPr>
        <w:pStyle w:val="BlockText"/>
        <w:tabs>
          <w:tab w:val="clear" w:pos="720"/>
          <w:tab w:val="clear" w:pos="1080"/>
        </w:tabs>
        <w:ind w:left="0" w:right="0"/>
        <w:rPr>
          <w:rFonts w:ascii="Times New Roman" w:eastAsia="Arial Unicode MS" w:hAnsi="Times New Roman"/>
          <w:b/>
          <w:bCs/>
          <w:sz w:val="26"/>
          <w:szCs w:val="26"/>
        </w:rPr>
      </w:pPr>
    </w:p>
    <w:p w14:paraId="2A4B5693" w14:textId="77777777" w:rsidR="00A70EB8" w:rsidRPr="00A70EB8" w:rsidRDefault="00A70EB8" w:rsidP="00A70EB8">
      <w:pPr>
        <w:pStyle w:val="BlockText"/>
        <w:tabs>
          <w:tab w:val="clear" w:pos="720"/>
          <w:tab w:val="clear" w:pos="1080"/>
        </w:tabs>
        <w:ind w:left="0" w:right="0"/>
        <w:rPr>
          <w:rFonts w:ascii="Times New Roman" w:eastAsia="Arial Unicode MS" w:hAnsi="Times New Roman"/>
          <w:bCs/>
          <w:i/>
          <w:sz w:val="26"/>
          <w:szCs w:val="26"/>
        </w:rPr>
      </w:pPr>
      <w:r w:rsidRPr="00A70EB8">
        <w:rPr>
          <w:rFonts w:ascii="Times New Roman" w:eastAsia="Arial Unicode MS" w:hAnsi="Times New Roman"/>
          <w:bCs/>
          <w:i/>
          <w:sz w:val="26"/>
          <w:szCs w:val="26"/>
        </w:rPr>
        <w:t>(Nếu thanh toán bằng tiền mặt, nhân viên thu tiền phải có giấy giới thiệu của Bên A)</w:t>
      </w:r>
    </w:p>
    <w:p w14:paraId="27450E3C"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2.3. Nếu thanh toán trễ so với thời hạn quy định tại khoản 2.2 trên đây, Bên B phải chịu lãi suất đối với số tiền chậm trả theo mức lãi suất cơ bản của Ngân hàng nhà nước Việt Nam công bố tại thời điểm chậm thanh toán trên số tiền và số ngày chậm thanh toán.</w:t>
      </w:r>
    </w:p>
    <w:p w14:paraId="1F3FDC8E"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2.4. Trong trường hợp thay đổi giá trị hợp đồng, các vấn đề phát sinh trong sẽ được điều chỉnh trong phụ lục hợp đồng.</w:t>
      </w:r>
    </w:p>
    <w:p w14:paraId="6FFCF55F" w14:textId="77777777" w:rsidR="00A70EB8" w:rsidRPr="00A70EB8" w:rsidRDefault="00A70EB8" w:rsidP="00A70EB8">
      <w:pPr>
        <w:pStyle w:val="BodyTextIndent2"/>
        <w:ind w:left="0"/>
        <w:rPr>
          <w:rFonts w:eastAsia="Arial Unicode MS"/>
          <w:i/>
          <w:sz w:val="26"/>
          <w:szCs w:val="26"/>
        </w:rPr>
      </w:pPr>
    </w:p>
    <w:p w14:paraId="565E29C8" w14:textId="77777777" w:rsidR="00A70EB8" w:rsidRPr="00A70EB8" w:rsidRDefault="00A70EB8" w:rsidP="00A70EB8">
      <w:pPr>
        <w:pStyle w:val="BodyTextIndent2"/>
        <w:ind w:left="0"/>
        <w:rPr>
          <w:rFonts w:eastAsia="Arial Unicode MS"/>
          <w:b/>
          <w:i/>
          <w:sz w:val="26"/>
          <w:szCs w:val="26"/>
        </w:rPr>
      </w:pPr>
      <w:r w:rsidRPr="00A70EB8">
        <w:rPr>
          <w:rFonts w:eastAsia="Arial Unicode MS"/>
          <w:b/>
          <w:sz w:val="26"/>
          <w:szCs w:val="26"/>
        </w:rPr>
        <w:t>ĐIỀU 3. QUYỀN VÀ NGHĨA VỤ CỦA BÊN A</w:t>
      </w:r>
    </w:p>
    <w:p w14:paraId="7575C9A0"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3.1. Cung cấp dịch vụ theo đúng nội dung và thời hạn được quy định tại Điều 1 của Hợp đồng này.</w:t>
      </w:r>
    </w:p>
    <w:p w14:paraId="42C4F583"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 xml:space="preserve">3.2. Xây dựng, duy trì hoạt động ổn định của các website cung cấp dịch vụ cho Bên B trong thời gian chạy quảng cáo. </w:t>
      </w:r>
    </w:p>
    <w:p w14:paraId="190B7C22"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3.3. Bên A đảm bảo có toàn quyền khai thác và cung cấp dịch vụ quảng cáo trên các website này, không để quảng cáo của Bên B bị ảnh hưởng bởi bất kỳ tranh chấp nào liên quan đến quyền khai thác quảng cáo của Bên A đối với các website này.</w:t>
      </w:r>
    </w:p>
    <w:p w14:paraId="68A5DA26"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 xml:space="preserve">3.4. Nhanh chóng giải quyết các khiếu nại của Bên B về chất lượng dịch vụ. Thời gian giải quyết là hai mươi bốn (24) giờ kể từ khi nhận được thông báo hoặc khiếu nại từ Bên B, </w:t>
      </w:r>
      <w:r w:rsidRPr="00A70EB8">
        <w:rPr>
          <w:rFonts w:ascii="Times New Roman" w:eastAsia="Arial Unicode MS" w:hAnsi="Times New Roman"/>
          <w:sz w:val="26"/>
          <w:szCs w:val="26"/>
        </w:rPr>
        <w:lastRenderedPageBreak/>
        <w:t xml:space="preserve">trường hợp nếu Bên A không thể giải quyết trong thời gian cam kết, Bên A phải thông báo cho Bên B về thời gian xử lý dự kiến. </w:t>
      </w:r>
    </w:p>
    <w:p w14:paraId="3DAECDAE"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3.5. Hướng dẫn Bên B thực hiện đúng quy định của pháp luật về khai thác và sử dụng các tài nguyên internet khi Bên B có yêu cầu.</w:t>
      </w:r>
    </w:p>
    <w:p w14:paraId="761558EF"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3.6. Trường hợp website của Bên A bị trục trặc kỹ thuật (do lỗi mạng, hacker tấn công, lỗi hệ thống hoặc các sự cố khác) không vận hành được hoặc bị gián đoạn trong khoảng thời gian thực hiện Hợp đồng thì Bên A có trách nhiệm chạy bù thời gian quảng cáo bị gián đoạn bởi các sự cố này cho Bên B.</w:t>
      </w:r>
    </w:p>
    <w:p w14:paraId="2C01C907"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3.7. Trường hợp website của Bên A có thay đổi dẫn đến một số vị trí không còn thì Bên A sẽ thay thế các vị trí khác tương đương với giá trị của vị trí cũ cho Bên B.</w:t>
      </w:r>
    </w:p>
    <w:p w14:paraId="5B89E34A"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3.8. Trường hợp website của Bên A phải ngừng hoạt động theo quyết định của Cơ quan nhà nước có thẩm quyền thì Bên A phải ngay lập tức thông báo cho Bên B để cùng xem xét giải quyết.</w:t>
      </w:r>
    </w:p>
    <w:p w14:paraId="53E16E3D"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3.9. Bên A có quyền từ chối hoặc ngừng cung cấp dịch vụ quảng cáo có nội dung vi phạm pháp luật, quảng cáo vi phạm bản quyền khi có đầy đủ cơ sở và chứng cứ chứng minh.</w:t>
      </w:r>
    </w:p>
    <w:p w14:paraId="0A4F0AA2" w14:textId="77777777" w:rsidR="00A70EB8" w:rsidRPr="00A70EB8" w:rsidRDefault="00A70EB8" w:rsidP="00A70EB8">
      <w:pPr>
        <w:pStyle w:val="BodyTextIndent2"/>
        <w:ind w:left="0"/>
        <w:rPr>
          <w:rFonts w:eastAsia="Arial Unicode MS"/>
          <w:sz w:val="26"/>
          <w:szCs w:val="26"/>
          <w:lang w:eastAsia="ar-SA"/>
        </w:rPr>
      </w:pPr>
    </w:p>
    <w:p w14:paraId="15578E9E" w14:textId="77777777" w:rsidR="00A70EB8" w:rsidRPr="00A70EB8" w:rsidRDefault="00A70EB8" w:rsidP="00A70EB8">
      <w:pPr>
        <w:pStyle w:val="BodyTextIndent2"/>
        <w:ind w:left="0"/>
        <w:rPr>
          <w:rFonts w:eastAsia="Arial Unicode MS"/>
          <w:b/>
          <w:i/>
          <w:sz w:val="26"/>
          <w:szCs w:val="26"/>
        </w:rPr>
      </w:pPr>
      <w:r w:rsidRPr="00A70EB8">
        <w:rPr>
          <w:rFonts w:eastAsia="Arial Unicode MS"/>
          <w:b/>
          <w:sz w:val="26"/>
          <w:szCs w:val="26"/>
        </w:rPr>
        <w:t>ĐIỀU 4. QUYỀN VÀ NGHĨA VỤ CỦA BÊN B</w:t>
      </w:r>
    </w:p>
    <w:p w14:paraId="5B070BDA"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 xml:space="preserve">4.1. Cung cấp cho Bên A đầy đủ các thông tin, tư liệu, hình ảnh, banner quảng cáo (trong trường hợp Bên B tự thiết kế) để Bên A tiến hành các công việc theo mô tả tại Điều 1 của Hợp đồng này. </w:t>
      </w:r>
    </w:p>
    <w:p w14:paraId="385E9CD6"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4.2. Chịu trách nhiệm về quyền sử dụng và đăng tải đối với các thông tin, hình ảnh cung cấp cho Bên A để thực hiện quảng cáo. Trường hợp nếu có bất kỳ thông tin, hình ảnh, tư liệu nào bị khiếu nại, khiếu kiện bởi bên thứ ba, Bên B có trách nhiệm giải quyết và thực hiện mọi biện pháp cần thiết để ngăn chặn và đảm bảo cho Bên A không bị ảnh hưởng và thiệt hại bởi các sự kiện này.</w:t>
      </w:r>
    </w:p>
    <w:p w14:paraId="20B39423"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4.3. Cam kết các nội dung quảng cáo tuân thủ các quy định của pháp luật về quảng cáo, thuần phong mỹ tục; không đưa các thông tin, hình ảnh phản cảm, dung tục vào nội dung quảng cáo; không quảng cáo các sản phẩm, dịch vụ cấm quảng cáo.</w:t>
      </w:r>
    </w:p>
    <w:p w14:paraId="2446C6C0"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4.4. Thanh toán đầy đủ, đúng hạn cho Bên A theo quy định của Hợp đồng.</w:t>
      </w:r>
    </w:p>
    <w:p w14:paraId="4A438AE4"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4.5. Nếu bất kỳ quảng cáo nào của Bên B theo quy định của pháp luật có liên quan phải tiến hành xin giấy phép hoặc thông báo đến cơ quan Nhà nước có thẩm quyền trước ngày chạy quảng cáo, Bên B có nghĩa vụ thực hiện đầy đủ các thủ tục này trước ngày chạy quảng cáo và cung cấp cho Bên A các giấy phép, chấp thuận liên quan. Trường hợp bất kỳ nội dung quảng cáo nào không đảm bảo yêu cầu này và bị xử lý theo quyết định của cơ quan Nhà nước có thẩm quyền, Bên B bằng chi phí của mình phải chịu trách nhiệm giải quyết và bồi thường cho Bên A các thiệt hại thực tế phát sinh liên quan đến vụ việc này.</w:t>
      </w:r>
    </w:p>
    <w:p w14:paraId="1C343030"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 xml:space="preserve">4.6. Tuân thủ các quy định về quảng cáo của Bên A đính kèm Hợp đồng này. Trường hợp các quảng cáo Bên B gửi cho Bên A không đúng kích thước, định dạng theo quy định, Bên A sẽ yêu cầu Bên B cung cấp lại hoặc thỏa thuận với Bên B để chỉnh sửa cho phù hợp với yêu cầu kỹ thuật và quy định quảng cáo của Bên A. </w:t>
      </w:r>
    </w:p>
    <w:p w14:paraId="19294F5F"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4.7. Phối hợp với Bên A để giải quyết các vấn đề phát sinh trong quá trình thực hiện dịch vụ quảng cáo trên tinh thần thiện chí và tôn trọng lợi ích của nhau.</w:t>
      </w:r>
    </w:p>
    <w:p w14:paraId="60D6B040" w14:textId="77777777" w:rsidR="00A70EB8" w:rsidRPr="00A70EB8" w:rsidRDefault="00A70EB8" w:rsidP="00A70EB8">
      <w:pPr>
        <w:pStyle w:val="BlockText"/>
        <w:tabs>
          <w:tab w:val="clear" w:pos="720"/>
          <w:tab w:val="clear" w:pos="1080"/>
          <w:tab w:val="left" w:pos="540"/>
        </w:tabs>
        <w:ind w:left="0"/>
        <w:rPr>
          <w:rFonts w:ascii="Times New Roman" w:eastAsia="Arial Unicode MS" w:hAnsi="Times New Roman"/>
          <w:sz w:val="26"/>
          <w:szCs w:val="26"/>
        </w:rPr>
      </w:pPr>
      <w:r w:rsidRPr="00A70EB8">
        <w:rPr>
          <w:rFonts w:ascii="Times New Roman" w:eastAsia="Arial Unicode MS" w:hAnsi="Times New Roman"/>
          <w:sz w:val="26"/>
          <w:szCs w:val="26"/>
        </w:rPr>
        <w:t>4.8. Bên B có quyền thay đổi nội dung quảng cáo hoặc ngày thực hiện nhưng phải báo trước cho Bên A tối thiểu bảy (07) ngày trước ngày Bên B thực hiện dịch vụ theo Hợp đồng này.</w:t>
      </w:r>
    </w:p>
    <w:p w14:paraId="27345EB1" w14:textId="77777777" w:rsidR="00A70EB8" w:rsidRPr="00A70EB8" w:rsidRDefault="00A70EB8" w:rsidP="00A70EB8">
      <w:pPr>
        <w:jc w:val="both"/>
        <w:rPr>
          <w:rFonts w:eastAsia="Arial Unicode MS"/>
          <w:sz w:val="26"/>
          <w:szCs w:val="26"/>
        </w:rPr>
      </w:pPr>
    </w:p>
    <w:p w14:paraId="1F21852B" w14:textId="77777777" w:rsidR="00A70EB8" w:rsidRPr="00A70EB8" w:rsidRDefault="00A70EB8" w:rsidP="00A70EB8">
      <w:pPr>
        <w:pStyle w:val="ListParagraph"/>
        <w:ind w:left="0"/>
        <w:jc w:val="both"/>
        <w:rPr>
          <w:rFonts w:eastAsia="Arial Unicode MS"/>
          <w:b/>
          <w:sz w:val="26"/>
          <w:szCs w:val="26"/>
        </w:rPr>
      </w:pPr>
      <w:r w:rsidRPr="00A70EB8">
        <w:rPr>
          <w:rFonts w:eastAsia="Arial Unicode MS"/>
          <w:b/>
          <w:sz w:val="26"/>
          <w:szCs w:val="26"/>
        </w:rPr>
        <w:t>ĐIỀU 5. TẠM NGƯNG QUẢNG CÁO</w:t>
      </w:r>
    </w:p>
    <w:p w14:paraId="63FE866E" w14:textId="77777777" w:rsidR="00A70EB8" w:rsidRPr="00A70EB8" w:rsidRDefault="00A70EB8" w:rsidP="00A70EB8">
      <w:pPr>
        <w:pStyle w:val="ListParagraph"/>
        <w:ind w:left="0"/>
        <w:jc w:val="both"/>
        <w:rPr>
          <w:rFonts w:eastAsia="Arial Unicode MS"/>
          <w:b/>
          <w:sz w:val="26"/>
          <w:szCs w:val="26"/>
        </w:rPr>
      </w:pPr>
    </w:p>
    <w:p w14:paraId="36781290" w14:textId="77777777" w:rsidR="00A70EB8" w:rsidRPr="00A70EB8" w:rsidRDefault="00A70EB8" w:rsidP="00A70EB8">
      <w:pPr>
        <w:pStyle w:val="BlockText"/>
        <w:tabs>
          <w:tab w:val="clear" w:pos="720"/>
          <w:tab w:val="clear" w:pos="1080"/>
          <w:tab w:val="left" w:pos="540"/>
        </w:tabs>
        <w:ind w:left="0"/>
        <w:rPr>
          <w:rFonts w:ascii="Times New Roman" w:hAnsi="Times New Roman"/>
          <w:sz w:val="26"/>
          <w:szCs w:val="26"/>
        </w:rPr>
      </w:pPr>
      <w:r w:rsidRPr="00A70EB8">
        <w:rPr>
          <w:rFonts w:ascii="Times New Roman" w:hAnsi="Times New Roman"/>
          <w:sz w:val="26"/>
          <w:szCs w:val="26"/>
        </w:rPr>
        <w:t>5.1. Tạm ngưng quảng cáo bởi Bên B</w:t>
      </w:r>
    </w:p>
    <w:p w14:paraId="376CE7AB" w14:textId="77777777" w:rsidR="00A70EB8" w:rsidRPr="00A70EB8" w:rsidRDefault="00A70EB8" w:rsidP="00A70EB8">
      <w:pPr>
        <w:pStyle w:val="ListParagraph"/>
        <w:tabs>
          <w:tab w:val="left" w:pos="990"/>
        </w:tabs>
        <w:suppressAutoHyphens/>
        <w:ind w:left="540"/>
        <w:rPr>
          <w:rFonts w:eastAsia="Arial Unicode MS"/>
          <w:color w:val="000000"/>
          <w:sz w:val="26"/>
          <w:szCs w:val="26"/>
        </w:rPr>
      </w:pPr>
      <w:r w:rsidRPr="00A70EB8">
        <w:rPr>
          <w:rFonts w:eastAsia="Arial Unicode MS"/>
          <w:color w:val="000000"/>
          <w:sz w:val="26"/>
          <w:szCs w:val="26"/>
        </w:rPr>
        <w:t xml:space="preserve">a)Trong trường hợp Bên B đã thanh toán đủ 100% cho dịch vụ nhưng muốn tạm ngưng việc đăng quảng cáo trên website của Bên A, Bên B phải gửi yêu cầu bằng văn bản cho Bên A đề nghị tạm ngưng một phần hoặc toàn bộ dịch vụ trước ít nhất ba (03) ngày. </w:t>
      </w:r>
    </w:p>
    <w:p w14:paraId="68005E4A" w14:textId="77777777" w:rsidR="00A70EB8" w:rsidRPr="00A70EB8" w:rsidRDefault="00A70EB8" w:rsidP="00A70EB8">
      <w:pPr>
        <w:pStyle w:val="ListParagraph"/>
        <w:tabs>
          <w:tab w:val="left" w:pos="990"/>
        </w:tabs>
        <w:suppressAutoHyphens/>
        <w:ind w:left="540"/>
        <w:rPr>
          <w:rFonts w:eastAsia="Arial Unicode MS"/>
          <w:color w:val="000000"/>
          <w:sz w:val="26"/>
          <w:szCs w:val="26"/>
        </w:rPr>
      </w:pPr>
      <w:r w:rsidRPr="00A70EB8">
        <w:rPr>
          <w:sz w:val="26"/>
          <w:szCs w:val="26"/>
        </w:rPr>
        <w:t>b) Nếu thời gian tạm ngưng vượt quá thời hạn của Hợp đồng thì Bên A có quyền thay đổi giá trị dịch vụ theo chính sách giá của Bên A bằng việc gửi văn bản thông báo cho Bên B. Tuy nhiên, thời gian tạm ngưng không được vượt quá ba (03) tháng kể từ ngày tạm ngưng dịch vụ quảng cáo.</w:t>
      </w:r>
    </w:p>
    <w:p w14:paraId="712E2E8C" w14:textId="77777777" w:rsidR="00A70EB8" w:rsidRPr="00A70EB8" w:rsidRDefault="00A70EB8" w:rsidP="00A70EB8">
      <w:pPr>
        <w:pStyle w:val="BlockText"/>
        <w:tabs>
          <w:tab w:val="clear" w:pos="720"/>
          <w:tab w:val="clear" w:pos="1080"/>
          <w:tab w:val="left" w:pos="540"/>
        </w:tabs>
        <w:ind w:left="0"/>
        <w:rPr>
          <w:rFonts w:ascii="Times New Roman" w:hAnsi="Times New Roman"/>
          <w:sz w:val="26"/>
          <w:szCs w:val="26"/>
        </w:rPr>
      </w:pPr>
      <w:r w:rsidRPr="00A70EB8">
        <w:rPr>
          <w:rFonts w:ascii="Times New Roman" w:hAnsi="Times New Roman"/>
          <w:sz w:val="26"/>
          <w:szCs w:val="26"/>
        </w:rPr>
        <w:t>5.2. Tạm ngưng quảng cáo bởi Bên A</w:t>
      </w:r>
    </w:p>
    <w:p w14:paraId="13BC9FC2" w14:textId="77777777" w:rsidR="00A70EB8" w:rsidRPr="00A70EB8" w:rsidRDefault="00A70EB8" w:rsidP="00A70EB8">
      <w:pPr>
        <w:pStyle w:val="ListParagraph"/>
        <w:tabs>
          <w:tab w:val="left" w:pos="990"/>
        </w:tabs>
        <w:suppressAutoHyphens/>
        <w:ind w:left="0" w:firstLine="567"/>
        <w:rPr>
          <w:sz w:val="26"/>
          <w:szCs w:val="26"/>
        </w:rPr>
      </w:pPr>
      <w:r w:rsidRPr="00A70EB8">
        <w:rPr>
          <w:sz w:val="26"/>
          <w:szCs w:val="26"/>
        </w:rPr>
        <w:t>a) Bên A sẽ tạm ngưng cung cấp dịch vụ cho Bên B nếu:</w:t>
      </w:r>
    </w:p>
    <w:p w14:paraId="4649825C" w14:textId="77777777" w:rsidR="00A70EB8" w:rsidRPr="00A70EB8" w:rsidRDefault="00A70EB8" w:rsidP="00A70EB8">
      <w:pPr>
        <w:pStyle w:val="ListParagraph"/>
        <w:ind w:left="567"/>
        <w:jc w:val="both"/>
        <w:rPr>
          <w:sz w:val="26"/>
          <w:szCs w:val="26"/>
        </w:rPr>
      </w:pPr>
      <w:r w:rsidRPr="00A70EB8">
        <w:rPr>
          <w:sz w:val="26"/>
          <w:szCs w:val="26"/>
        </w:rPr>
        <w:t>- Bên B vi phạm các điều khoản quy định trong Hợp đồng Quảng Cáo, các quy định của pháp luật về quảng cáo và Quy định quảng cáo của Bên A. Dịch vụ chỉ được Bên A mở lại sau khi Bên B chấm dứt hành vi vi phạm trong vòng ba (3) ngày kể từ ngày nhận được thông báo của Bên A, mọi chi phí khắc phục Bên B phải chịu trách nhiệm.</w:t>
      </w:r>
    </w:p>
    <w:p w14:paraId="0D1AD5B2" w14:textId="77777777" w:rsidR="00A70EB8" w:rsidRPr="00A70EB8" w:rsidRDefault="00A70EB8" w:rsidP="00A70EB8">
      <w:pPr>
        <w:pStyle w:val="ListParagraph"/>
        <w:ind w:left="567"/>
        <w:jc w:val="both"/>
        <w:rPr>
          <w:sz w:val="26"/>
          <w:szCs w:val="26"/>
        </w:rPr>
      </w:pPr>
      <w:r w:rsidRPr="00A70EB8">
        <w:rPr>
          <w:sz w:val="26"/>
          <w:szCs w:val="26"/>
        </w:rPr>
        <w:t>- Bên B chậm thanh toán cho Bên A theo quy định tại Điều 2 của Hợp đồng này. Dịch vụ chỉ được cung cấp trở lại sau khi Bên B thanh toán đầy đủ phí dịch vụ cho Bên A.</w:t>
      </w:r>
    </w:p>
    <w:p w14:paraId="5984D213" w14:textId="77777777" w:rsidR="00A70EB8" w:rsidRPr="00A70EB8" w:rsidRDefault="00A70EB8" w:rsidP="00A70EB8">
      <w:pPr>
        <w:pStyle w:val="ListParagraph"/>
        <w:tabs>
          <w:tab w:val="left" w:pos="990"/>
        </w:tabs>
        <w:suppressAutoHyphens/>
        <w:ind w:left="567"/>
        <w:rPr>
          <w:sz w:val="26"/>
          <w:szCs w:val="26"/>
        </w:rPr>
      </w:pPr>
      <w:r w:rsidRPr="00A70EB8">
        <w:rPr>
          <w:sz w:val="26"/>
          <w:szCs w:val="26"/>
        </w:rPr>
        <w:t>b) Đối với những banner gây ra phản ứng không tốt đối với người dùng thì Bên A sẽ ngừng chạy quảng cáo ngay lập tức và thông báo cho Bên B để thay đổi và chỉnh sửa nội dung quảng cáo.</w:t>
      </w:r>
    </w:p>
    <w:p w14:paraId="577BF685" w14:textId="77777777" w:rsidR="00A70EB8" w:rsidRPr="00A70EB8" w:rsidRDefault="00A70EB8" w:rsidP="00A70EB8">
      <w:pPr>
        <w:pStyle w:val="ListParagraph"/>
        <w:ind w:left="1440"/>
        <w:jc w:val="both"/>
        <w:rPr>
          <w:sz w:val="26"/>
          <w:szCs w:val="26"/>
        </w:rPr>
      </w:pPr>
    </w:p>
    <w:p w14:paraId="49AD416E" w14:textId="77777777" w:rsidR="00A70EB8" w:rsidRPr="00A70EB8" w:rsidRDefault="00A70EB8" w:rsidP="00A70EB8">
      <w:pPr>
        <w:pStyle w:val="ListParagraph"/>
        <w:ind w:left="0"/>
        <w:contextualSpacing/>
        <w:jc w:val="both"/>
        <w:rPr>
          <w:b/>
          <w:sz w:val="26"/>
          <w:szCs w:val="26"/>
        </w:rPr>
      </w:pPr>
      <w:r w:rsidRPr="00A70EB8">
        <w:rPr>
          <w:b/>
          <w:sz w:val="26"/>
          <w:szCs w:val="26"/>
        </w:rPr>
        <w:t xml:space="preserve">ĐIỀU 6. CHẤM DỨT HỢP ĐỒNG VÀ CHẾ TÀI </w:t>
      </w:r>
    </w:p>
    <w:p w14:paraId="16B3EF22" w14:textId="77777777" w:rsidR="00A70EB8" w:rsidRPr="00A70EB8" w:rsidRDefault="00A70EB8" w:rsidP="00A70EB8">
      <w:pPr>
        <w:pStyle w:val="ListParagraph"/>
        <w:ind w:left="0"/>
        <w:contextualSpacing/>
        <w:jc w:val="both"/>
        <w:rPr>
          <w:b/>
          <w:sz w:val="26"/>
          <w:szCs w:val="26"/>
        </w:rPr>
      </w:pPr>
    </w:p>
    <w:p w14:paraId="0FE99A7C" w14:textId="77777777" w:rsidR="00A70EB8" w:rsidRPr="00A70EB8" w:rsidRDefault="00A70EB8" w:rsidP="00A70EB8">
      <w:pPr>
        <w:pStyle w:val="BlockText"/>
        <w:tabs>
          <w:tab w:val="clear" w:pos="720"/>
          <w:tab w:val="clear" w:pos="1080"/>
          <w:tab w:val="left" w:pos="540"/>
        </w:tabs>
        <w:ind w:left="0"/>
        <w:rPr>
          <w:rFonts w:ascii="Times New Roman" w:hAnsi="Times New Roman"/>
          <w:sz w:val="26"/>
          <w:szCs w:val="26"/>
        </w:rPr>
      </w:pPr>
      <w:r w:rsidRPr="00A70EB8">
        <w:rPr>
          <w:rFonts w:ascii="Times New Roman" w:hAnsi="Times New Roman"/>
          <w:sz w:val="26"/>
          <w:szCs w:val="26"/>
        </w:rPr>
        <w:t>6.1. Hợp đồng có thể chấm dứt trong các trường hợp sau đây:</w:t>
      </w:r>
    </w:p>
    <w:p w14:paraId="0FD84431" w14:textId="77777777" w:rsidR="00A70EB8" w:rsidRPr="00A70EB8" w:rsidRDefault="00A70EB8" w:rsidP="00A70EB8">
      <w:pPr>
        <w:pStyle w:val="ListParagraph"/>
        <w:jc w:val="both"/>
        <w:rPr>
          <w:sz w:val="26"/>
          <w:szCs w:val="26"/>
        </w:rPr>
      </w:pPr>
      <w:r w:rsidRPr="00A70EB8">
        <w:rPr>
          <w:sz w:val="26"/>
          <w:szCs w:val="26"/>
        </w:rPr>
        <w:t>- Theo thoả thuận của hai Bên;</w:t>
      </w:r>
    </w:p>
    <w:p w14:paraId="76BCC7AA" w14:textId="77777777" w:rsidR="00A70EB8" w:rsidRPr="00A70EB8" w:rsidRDefault="00A70EB8" w:rsidP="00A70EB8">
      <w:pPr>
        <w:pStyle w:val="ListParagraph"/>
        <w:jc w:val="both"/>
        <w:rPr>
          <w:sz w:val="26"/>
          <w:szCs w:val="26"/>
        </w:rPr>
      </w:pPr>
      <w:r w:rsidRPr="00A70EB8">
        <w:rPr>
          <w:sz w:val="26"/>
          <w:szCs w:val="26"/>
        </w:rPr>
        <w:t>- Do bất khả kháng;</w:t>
      </w:r>
    </w:p>
    <w:p w14:paraId="4344C9FB" w14:textId="77777777" w:rsidR="00A70EB8" w:rsidRPr="00A70EB8" w:rsidRDefault="00A70EB8" w:rsidP="00A70EB8">
      <w:pPr>
        <w:pStyle w:val="ListParagraph"/>
        <w:jc w:val="both"/>
        <w:rPr>
          <w:sz w:val="26"/>
          <w:szCs w:val="26"/>
        </w:rPr>
      </w:pPr>
      <w:r w:rsidRPr="00A70EB8">
        <w:rPr>
          <w:sz w:val="26"/>
          <w:szCs w:val="26"/>
        </w:rPr>
        <w:t>- Sau khi các Bên đã hoàn thành các nghĩa vụ của Hợp đồng;</w:t>
      </w:r>
    </w:p>
    <w:p w14:paraId="41057A86" w14:textId="77777777" w:rsidR="00A70EB8" w:rsidRPr="00A70EB8" w:rsidRDefault="00A70EB8" w:rsidP="00A70EB8">
      <w:pPr>
        <w:pStyle w:val="ListParagraph"/>
        <w:jc w:val="both"/>
        <w:rPr>
          <w:sz w:val="26"/>
          <w:szCs w:val="26"/>
        </w:rPr>
      </w:pPr>
      <w:r w:rsidRPr="00A70EB8">
        <w:rPr>
          <w:sz w:val="26"/>
          <w:szCs w:val="26"/>
        </w:rPr>
        <w:t>- Theo quy định của pháp luật.</w:t>
      </w:r>
    </w:p>
    <w:p w14:paraId="0A3A4671" w14:textId="77777777" w:rsidR="00A70EB8" w:rsidRPr="00A70EB8" w:rsidRDefault="00A70EB8" w:rsidP="00A70EB8">
      <w:pPr>
        <w:pStyle w:val="ListParagraph"/>
        <w:ind w:left="540"/>
        <w:contextualSpacing/>
        <w:jc w:val="both"/>
        <w:rPr>
          <w:sz w:val="26"/>
          <w:szCs w:val="26"/>
        </w:rPr>
      </w:pPr>
      <w:r w:rsidRPr="00A70EB8">
        <w:rPr>
          <w:sz w:val="26"/>
          <w:szCs w:val="26"/>
        </w:rPr>
        <w:t>Ngoài các trường hợp trên đây, Bên A có quyền chấm dứt Hợp đồng khi quá thời hạn tạm ngưng Hợp đồng theo Điều 5.1(b) nhưng Bên B không có phản hồi cho Bên A về việc tiếp tục thực hiện dịch vụ.</w:t>
      </w:r>
    </w:p>
    <w:p w14:paraId="78AD15C5" w14:textId="77777777" w:rsidR="00A70EB8" w:rsidRPr="00A70EB8" w:rsidRDefault="00A70EB8" w:rsidP="00A70EB8">
      <w:pPr>
        <w:pStyle w:val="ListParagraph"/>
        <w:tabs>
          <w:tab w:val="left" w:pos="540"/>
        </w:tabs>
        <w:ind w:left="0"/>
        <w:contextualSpacing/>
        <w:jc w:val="both"/>
        <w:rPr>
          <w:sz w:val="26"/>
          <w:szCs w:val="26"/>
        </w:rPr>
      </w:pPr>
      <w:r w:rsidRPr="00A70EB8">
        <w:rPr>
          <w:sz w:val="26"/>
          <w:szCs w:val="26"/>
        </w:rPr>
        <w:t>6.2. Một Bên được quyền đơn phương chấm dứt Hợp đồng nhưng phải thông báo cho Bên còn lại ba mươi (30) ngày. Nếu việc chấm dứt Hợp đồng của một Bên không do lỗi của Bên còn lại và gây tổn thất, thiệt hại cho Bên còn lại thì Bên đơn phương chấm dứt Hợp đồng phải bồi thường thiệt hại cho Bên còn lại.</w:t>
      </w:r>
    </w:p>
    <w:p w14:paraId="232913AA" w14:textId="77777777" w:rsidR="00A70EB8" w:rsidRPr="00A70EB8" w:rsidRDefault="00A70EB8" w:rsidP="00A70EB8">
      <w:pPr>
        <w:pStyle w:val="ListParagraph"/>
        <w:tabs>
          <w:tab w:val="left" w:pos="540"/>
        </w:tabs>
        <w:ind w:left="0"/>
        <w:contextualSpacing/>
        <w:jc w:val="both"/>
        <w:rPr>
          <w:sz w:val="26"/>
          <w:szCs w:val="26"/>
        </w:rPr>
      </w:pPr>
      <w:r w:rsidRPr="00A70EB8">
        <w:rPr>
          <w:sz w:val="26"/>
          <w:szCs w:val="26"/>
        </w:rPr>
        <w:t>6.3. Trường hợp một Bên đơn phương chấm dứt Hợp đồng do lỗi của Bên còn lại thì Bên còn lại phải bồi thường các thiệt hại do lỗi của mình gây ra cho Bên đơn phương chấm dứt Hợp đồng.</w:t>
      </w:r>
    </w:p>
    <w:p w14:paraId="79E42637" w14:textId="77777777" w:rsidR="00A70EB8" w:rsidRPr="00A70EB8" w:rsidRDefault="00A70EB8" w:rsidP="00A70EB8">
      <w:pPr>
        <w:pStyle w:val="ListParagraph"/>
        <w:tabs>
          <w:tab w:val="left" w:pos="540"/>
        </w:tabs>
        <w:ind w:left="0"/>
        <w:contextualSpacing/>
        <w:jc w:val="both"/>
        <w:rPr>
          <w:sz w:val="26"/>
          <w:szCs w:val="26"/>
        </w:rPr>
      </w:pPr>
      <w:r w:rsidRPr="00A70EB8">
        <w:rPr>
          <w:sz w:val="26"/>
          <w:szCs w:val="26"/>
        </w:rPr>
        <w:t xml:space="preserve">6.4. Trong trường hợp chấm dứt Hợp đồng trước hạn vì bất cứ lý do gì, hai Bên có nghĩa vụ tiến hành thanh lý bằng việc lập Biên bản thanh lý để xác nhận chấm dứt mọi quyền và nghĩa vụ của mỗi Bên quy định tại Hợp đồng này. </w:t>
      </w:r>
    </w:p>
    <w:p w14:paraId="409AF46E" w14:textId="77777777" w:rsidR="00A70EB8" w:rsidRPr="00A70EB8" w:rsidRDefault="00A70EB8" w:rsidP="00A70EB8">
      <w:pPr>
        <w:pStyle w:val="ListParagraph"/>
        <w:tabs>
          <w:tab w:val="left" w:pos="540"/>
        </w:tabs>
        <w:ind w:left="0"/>
        <w:contextualSpacing/>
        <w:jc w:val="both"/>
        <w:rPr>
          <w:sz w:val="26"/>
          <w:szCs w:val="26"/>
        </w:rPr>
      </w:pPr>
      <w:r w:rsidRPr="00A70EB8">
        <w:rPr>
          <w:sz w:val="26"/>
          <w:szCs w:val="26"/>
        </w:rPr>
        <w:t>6.5. Bất kể Hợp đồng chấm dứt trong trường hợp nào, Bên B có trách nhiệm thanh toán đầy đủ các chi phí thực hiện chương trình cho Bên A đến thời điểm Hợp đồng chấm dứt.</w:t>
      </w:r>
    </w:p>
    <w:p w14:paraId="13A001E5" w14:textId="77777777" w:rsidR="00A70EB8" w:rsidRPr="00A70EB8" w:rsidRDefault="00A70EB8" w:rsidP="00A70EB8">
      <w:pPr>
        <w:pStyle w:val="ListParagraph"/>
        <w:tabs>
          <w:tab w:val="left" w:pos="540"/>
        </w:tabs>
        <w:ind w:left="0"/>
        <w:contextualSpacing/>
        <w:jc w:val="both"/>
        <w:rPr>
          <w:sz w:val="26"/>
          <w:szCs w:val="26"/>
        </w:rPr>
      </w:pPr>
      <w:r w:rsidRPr="00A70EB8">
        <w:rPr>
          <w:sz w:val="26"/>
          <w:szCs w:val="26"/>
        </w:rPr>
        <w:lastRenderedPageBreak/>
        <w:t>6.6. Các khoản phạt và bồi thường thiệt hại và nghĩa vụ thanh toán của bất kỳ Bên nào đối với Bên còn lại phải được thực hiện trong vòng ba mươi (30) ngày kể từ ngày chấm dứt Hợp đồng.</w:t>
      </w:r>
    </w:p>
    <w:p w14:paraId="7C75712D" w14:textId="77777777" w:rsidR="00A70EB8" w:rsidRPr="00A70EB8" w:rsidRDefault="00A70EB8" w:rsidP="00A70EB8">
      <w:pPr>
        <w:contextualSpacing/>
        <w:jc w:val="both"/>
        <w:rPr>
          <w:sz w:val="26"/>
          <w:szCs w:val="26"/>
        </w:rPr>
      </w:pPr>
    </w:p>
    <w:p w14:paraId="4083B406" w14:textId="77777777" w:rsidR="00A70EB8" w:rsidRPr="00A70EB8" w:rsidRDefault="00A70EB8" w:rsidP="00A70EB8">
      <w:pPr>
        <w:jc w:val="both"/>
        <w:rPr>
          <w:b/>
          <w:bCs/>
          <w:iCs/>
          <w:sz w:val="26"/>
          <w:szCs w:val="26"/>
        </w:rPr>
      </w:pPr>
      <w:r w:rsidRPr="00A70EB8">
        <w:rPr>
          <w:b/>
          <w:bCs/>
          <w:iCs/>
          <w:sz w:val="26"/>
          <w:szCs w:val="26"/>
        </w:rPr>
        <w:t>ĐIỀU 7. GIẢI QUYẾT TRANH CHẤP</w:t>
      </w:r>
    </w:p>
    <w:p w14:paraId="179E1A95" w14:textId="77777777" w:rsidR="00A70EB8" w:rsidRPr="00A70EB8" w:rsidRDefault="00A70EB8" w:rsidP="00A70EB8">
      <w:pPr>
        <w:jc w:val="both"/>
        <w:rPr>
          <w:b/>
          <w:bCs/>
          <w:iCs/>
          <w:sz w:val="26"/>
          <w:szCs w:val="26"/>
        </w:rPr>
      </w:pPr>
    </w:p>
    <w:p w14:paraId="276E75C9" w14:textId="77777777" w:rsidR="00A70EB8" w:rsidRPr="00A70EB8" w:rsidRDefault="00A70EB8" w:rsidP="00A70EB8">
      <w:pPr>
        <w:pStyle w:val="ListParagraph"/>
        <w:tabs>
          <w:tab w:val="left" w:pos="540"/>
        </w:tabs>
        <w:suppressAutoHyphens/>
        <w:ind w:left="0"/>
        <w:jc w:val="both"/>
        <w:rPr>
          <w:rFonts w:eastAsia="Calibri"/>
          <w:sz w:val="26"/>
          <w:szCs w:val="26"/>
        </w:rPr>
      </w:pPr>
      <w:r w:rsidRPr="00A70EB8">
        <w:rPr>
          <w:rFonts w:eastAsia="Calibri"/>
          <w:sz w:val="26"/>
          <w:szCs w:val="26"/>
        </w:rPr>
        <w:t xml:space="preserve">7.1. Mọi tranh chấp phát sinh từ hoặc trên cơ sở Hợp đồng này (“Tranh chấp”) sẽ được hai Bên ưu tiên giải quyết bằng con đường thương lượng, hòa giải. Việc giải quyết không trễ hơn mười bốn (14) ngày sau khi thông báo được gửi đi. </w:t>
      </w:r>
    </w:p>
    <w:p w14:paraId="53A96793" w14:textId="77777777" w:rsidR="00A70EB8" w:rsidRPr="00A70EB8" w:rsidRDefault="00A70EB8" w:rsidP="00A70EB8">
      <w:pPr>
        <w:pStyle w:val="ListParagraph"/>
        <w:tabs>
          <w:tab w:val="left" w:pos="540"/>
        </w:tabs>
        <w:suppressAutoHyphens/>
        <w:ind w:left="0"/>
        <w:jc w:val="both"/>
        <w:rPr>
          <w:rFonts w:eastAsia="Calibri"/>
          <w:sz w:val="26"/>
          <w:szCs w:val="26"/>
        </w:rPr>
      </w:pPr>
      <w:r w:rsidRPr="00A70EB8">
        <w:rPr>
          <w:rFonts w:eastAsia="Calibri"/>
          <w:sz w:val="26"/>
          <w:szCs w:val="26"/>
        </w:rPr>
        <w:t>7.2. Nếu tranh chấp không được giải quyết trong vòng sáu mươi (60) ngày kể từ ngày một Bên thông báo cho Bên còn lại bằng văn bản về việc phát sinh tranh chấp thì một trong các Bên có quyền đưa vụ việc ra giải quyết tại tòa án có thẩm quyền tại Tòa án nhân dân ………………. theo quy định của pháp luật, Bên thua kiện sẽ phải chịu toàn bộ các chi phí tố tụng tại tòa.</w:t>
      </w:r>
    </w:p>
    <w:p w14:paraId="24F75E27" w14:textId="77777777" w:rsidR="00A70EB8" w:rsidRPr="00A70EB8" w:rsidRDefault="00A70EB8" w:rsidP="00A70EB8">
      <w:pPr>
        <w:tabs>
          <w:tab w:val="left" w:pos="720"/>
        </w:tabs>
        <w:jc w:val="both"/>
        <w:rPr>
          <w:b/>
          <w:sz w:val="26"/>
          <w:szCs w:val="26"/>
        </w:rPr>
      </w:pPr>
    </w:p>
    <w:p w14:paraId="40E3B949" w14:textId="77777777" w:rsidR="00A70EB8" w:rsidRPr="00A70EB8" w:rsidRDefault="00A70EB8" w:rsidP="00A70EB8">
      <w:pPr>
        <w:tabs>
          <w:tab w:val="center" w:pos="4140"/>
        </w:tabs>
        <w:jc w:val="both"/>
        <w:rPr>
          <w:b/>
          <w:bCs/>
          <w:iCs/>
          <w:sz w:val="26"/>
          <w:szCs w:val="26"/>
        </w:rPr>
      </w:pPr>
      <w:r w:rsidRPr="00A70EB8">
        <w:rPr>
          <w:b/>
          <w:bCs/>
          <w:iCs/>
          <w:sz w:val="26"/>
          <w:szCs w:val="26"/>
        </w:rPr>
        <w:t>ĐIỀU 8. ĐIỀU KHOẢN CHUNG</w:t>
      </w:r>
    </w:p>
    <w:p w14:paraId="7B480B6B" w14:textId="77777777" w:rsidR="00A70EB8" w:rsidRPr="00A70EB8" w:rsidRDefault="00A70EB8" w:rsidP="00A70EB8">
      <w:pPr>
        <w:tabs>
          <w:tab w:val="center" w:pos="4140"/>
        </w:tabs>
        <w:jc w:val="both"/>
        <w:rPr>
          <w:b/>
          <w:bCs/>
          <w:sz w:val="26"/>
          <w:szCs w:val="26"/>
        </w:rPr>
      </w:pPr>
    </w:p>
    <w:p w14:paraId="15EB0946" w14:textId="77777777" w:rsidR="00A70EB8" w:rsidRPr="00A70EB8" w:rsidRDefault="00A70EB8" w:rsidP="00A70EB8">
      <w:pPr>
        <w:pStyle w:val="ListParagraph"/>
        <w:tabs>
          <w:tab w:val="left" w:pos="540"/>
        </w:tabs>
        <w:ind w:left="0"/>
        <w:jc w:val="both"/>
        <w:rPr>
          <w:sz w:val="26"/>
          <w:szCs w:val="26"/>
        </w:rPr>
      </w:pPr>
      <w:r w:rsidRPr="00A70EB8">
        <w:rPr>
          <w:sz w:val="26"/>
          <w:szCs w:val="26"/>
        </w:rPr>
        <w:t>8.1. Hợp đồng này có hiệu lực kể từ ngày ký đến khi hai bên hoàn tất các trách nhiệm và nghĩa vụ của mình.</w:t>
      </w:r>
    </w:p>
    <w:p w14:paraId="74CF9094" w14:textId="77777777" w:rsidR="00A70EB8" w:rsidRPr="00A70EB8" w:rsidRDefault="00A70EB8" w:rsidP="00A70EB8">
      <w:pPr>
        <w:pStyle w:val="ListParagraph"/>
        <w:tabs>
          <w:tab w:val="left" w:pos="540"/>
        </w:tabs>
        <w:ind w:left="0"/>
        <w:jc w:val="both"/>
        <w:rPr>
          <w:sz w:val="26"/>
          <w:szCs w:val="26"/>
        </w:rPr>
      </w:pPr>
      <w:r w:rsidRPr="00A70EB8">
        <w:rPr>
          <w:sz w:val="26"/>
          <w:szCs w:val="26"/>
        </w:rPr>
        <w:t>8.2. Mọi thay đổi liên quan đến nội dung Hợp đồng này phải được thông báo bằng văn bản cho Bên kia trước ít nhất năm (05) ngày làm việc và bất kỳ thay đổi nào liên quan đến nội dung Hợp đồng này cũng phải được lập thành văn bản có chữ ký của đại diện hợp pháp của hai Bên và là một phần không thể tách rời của Hợp đồng.</w:t>
      </w:r>
    </w:p>
    <w:p w14:paraId="59EA68E9" w14:textId="77777777" w:rsidR="00A70EB8" w:rsidRPr="00A70EB8" w:rsidRDefault="00A70EB8" w:rsidP="00A70EB8">
      <w:pPr>
        <w:pStyle w:val="ListParagraph"/>
        <w:tabs>
          <w:tab w:val="left" w:pos="540"/>
        </w:tabs>
        <w:ind w:left="0"/>
        <w:jc w:val="both"/>
        <w:rPr>
          <w:sz w:val="26"/>
          <w:szCs w:val="26"/>
        </w:rPr>
      </w:pPr>
      <w:r w:rsidRPr="00A70EB8">
        <w:rPr>
          <w:sz w:val="26"/>
          <w:szCs w:val="26"/>
        </w:rPr>
        <w:t xml:space="preserve">8.3. Hợp đồng này được lập thành bốn (04) bản tiếng Việt có giá trị pháp lý như nhau, mỗi Bên giữ hai (02) bản làm căn cứ thực hiện và có hiệu lực kể từ ngày ký. </w:t>
      </w:r>
    </w:p>
    <w:p w14:paraId="10C7A942" w14:textId="77777777" w:rsidR="00A70EB8" w:rsidRPr="00A70EB8" w:rsidRDefault="00A70EB8" w:rsidP="00A70EB8">
      <w:pPr>
        <w:pStyle w:val="ListParagraph"/>
        <w:tabs>
          <w:tab w:val="left" w:pos="720"/>
        </w:tabs>
        <w:jc w:val="both"/>
        <w:rPr>
          <w:sz w:val="26"/>
          <w:szCs w:val="26"/>
        </w:rPr>
      </w:pPr>
    </w:p>
    <w:p w14:paraId="56B5110E" w14:textId="77777777" w:rsidR="00A70EB8" w:rsidRPr="00A70EB8" w:rsidRDefault="00A70EB8" w:rsidP="00A70EB8">
      <w:pPr>
        <w:pStyle w:val="ListParagraph"/>
        <w:tabs>
          <w:tab w:val="left" w:pos="720"/>
        </w:tabs>
        <w:jc w:val="both"/>
        <w:rPr>
          <w:sz w:val="26"/>
          <w:szCs w:val="26"/>
        </w:rPr>
      </w:pPr>
    </w:p>
    <w:tbl>
      <w:tblPr>
        <w:tblW w:w="9099" w:type="dxa"/>
        <w:jc w:val="center"/>
        <w:tblLook w:val="04A0" w:firstRow="1" w:lastRow="0" w:firstColumn="1" w:lastColumn="0" w:noHBand="0" w:noVBand="1"/>
      </w:tblPr>
      <w:tblGrid>
        <w:gridCol w:w="4724"/>
        <w:gridCol w:w="4375"/>
      </w:tblGrid>
      <w:tr w:rsidR="00A70EB8" w:rsidRPr="00A70EB8" w14:paraId="18B415CA" w14:textId="77777777" w:rsidTr="00B73745">
        <w:trPr>
          <w:jc w:val="center"/>
        </w:trPr>
        <w:tc>
          <w:tcPr>
            <w:tcW w:w="4724" w:type="dxa"/>
            <w:shd w:val="clear" w:color="auto" w:fill="auto"/>
          </w:tcPr>
          <w:p w14:paraId="7B5C3C3F" w14:textId="77777777" w:rsidR="00A70EB8" w:rsidRPr="00A70EB8" w:rsidRDefault="00A70EB8" w:rsidP="00B73745">
            <w:pPr>
              <w:pStyle w:val="ListParagraph"/>
              <w:tabs>
                <w:tab w:val="left" w:pos="720"/>
              </w:tabs>
              <w:ind w:left="0"/>
              <w:jc w:val="center"/>
              <w:rPr>
                <w:b/>
                <w:sz w:val="26"/>
                <w:szCs w:val="26"/>
              </w:rPr>
            </w:pPr>
            <w:r w:rsidRPr="00A70EB8">
              <w:rPr>
                <w:b/>
                <w:sz w:val="26"/>
                <w:szCs w:val="26"/>
              </w:rPr>
              <w:t>ĐẠI DIỆN BÊN A</w:t>
            </w:r>
          </w:p>
          <w:p w14:paraId="1C8027E3" w14:textId="77777777" w:rsidR="00A70EB8" w:rsidRPr="00A70EB8" w:rsidRDefault="00A70EB8" w:rsidP="00B73745">
            <w:pPr>
              <w:pStyle w:val="ListParagraph"/>
              <w:tabs>
                <w:tab w:val="left" w:pos="720"/>
              </w:tabs>
              <w:ind w:left="0"/>
              <w:jc w:val="center"/>
              <w:rPr>
                <w:sz w:val="26"/>
                <w:szCs w:val="26"/>
              </w:rPr>
            </w:pPr>
          </w:p>
          <w:p w14:paraId="7B86F1A0" w14:textId="77777777" w:rsidR="00A70EB8" w:rsidRPr="00A70EB8" w:rsidRDefault="00A70EB8" w:rsidP="00B73745">
            <w:pPr>
              <w:pStyle w:val="ListParagraph"/>
              <w:tabs>
                <w:tab w:val="left" w:pos="720"/>
              </w:tabs>
              <w:ind w:left="0"/>
              <w:jc w:val="center"/>
              <w:rPr>
                <w:sz w:val="26"/>
                <w:szCs w:val="26"/>
              </w:rPr>
            </w:pPr>
          </w:p>
          <w:p w14:paraId="02F06FE1" w14:textId="77777777" w:rsidR="00A70EB8" w:rsidRPr="00A70EB8" w:rsidRDefault="00A70EB8" w:rsidP="00B73745">
            <w:pPr>
              <w:pStyle w:val="ListParagraph"/>
              <w:tabs>
                <w:tab w:val="left" w:pos="720"/>
              </w:tabs>
              <w:ind w:left="0"/>
              <w:jc w:val="center"/>
              <w:rPr>
                <w:sz w:val="26"/>
                <w:szCs w:val="26"/>
              </w:rPr>
            </w:pPr>
          </w:p>
          <w:p w14:paraId="5D00BBD1" w14:textId="77777777" w:rsidR="00A70EB8" w:rsidRPr="00A70EB8" w:rsidRDefault="00A70EB8" w:rsidP="00B73745">
            <w:pPr>
              <w:pStyle w:val="ListParagraph"/>
              <w:tabs>
                <w:tab w:val="left" w:pos="720"/>
              </w:tabs>
              <w:ind w:left="0"/>
              <w:rPr>
                <w:sz w:val="26"/>
                <w:szCs w:val="26"/>
              </w:rPr>
            </w:pPr>
          </w:p>
          <w:p w14:paraId="003219CC" w14:textId="77777777" w:rsidR="00A70EB8" w:rsidRPr="00A70EB8" w:rsidRDefault="00A70EB8" w:rsidP="00B73745">
            <w:pPr>
              <w:pStyle w:val="ListParagraph"/>
              <w:tabs>
                <w:tab w:val="left" w:pos="720"/>
              </w:tabs>
              <w:ind w:left="0"/>
              <w:rPr>
                <w:sz w:val="26"/>
                <w:szCs w:val="26"/>
              </w:rPr>
            </w:pPr>
          </w:p>
          <w:p w14:paraId="1D145B90" w14:textId="77777777" w:rsidR="00A70EB8" w:rsidRPr="00A70EB8" w:rsidRDefault="00A70EB8" w:rsidP="00B73745">
            <w:pPr>
              <w:pStyle w:val="ListParagraph"/>
              <w:tabs>
                <w:tab w:val="left" w:pos="720"/>
              </w:tabs>
              <w:ind w:left="0"/>
              <w:rPr>
                <w:sz w:val="26"/>
                <w:szCs w:val="26"/>
              </w:rPr>
            </w:pPr>
          </w:p>
          <w:p w14:paraId="31095C7C" w14:textId="77777777" w:rsidR="00A70EB8" w:rsidRPr="00A70EB8" w:rsidRDefault="00A70EB8" w:rsidP="00B73745">
            <w:pPr>
              <w:pStyle w:val="ListParagraph"/>
              <w:ind w:left="0"/>
              <w:jc w:val="center"/>
              <w:rPr>
                <w:b/>
                <w:sz w:val="26"/>
                <w:szCs w:val="26"/>
              </w:rPr>
            </w:pPr>
          </w:p>
        </w:tc>
        <w:tc>
          <w:tcPr>
            <w:tcW w:w="4375" w:type="dxa"/>
            <w:shd w:val="clear" w:color="auto" w:fill="auto"/>
          </w:tcPr>
          <w:p w14:paraId="4F2DD99D" w14:textId="77777777" w:rsidR="00A70EB8" w:rsidRPr="00A70EB8" w:rsidRDefault="00A70EB8" w:rsidP="00B73745">
            <w:pPr>
              <w:pStyle w:val="ListParagraph"/>
              <w:ind w:left="0"/>
              <w:jc w:val="center"/>
              <w:rPr>
                <w:b/>
                <w:sz w:val="26"/>
                <w:szCs w:val="26"/>
              </w:rPr>
            </w:pPr>
            <w:r w:rsidRPr="00A70EB8">
              <w:rPr>
                <w:b/>
                <w:sz w:val="26"/>
                <w:szCs w:val="26"/>
              </w:rPr>
              <w:t>ĐẠI DIỆN BÊN B</w:t>
            </w:r>
          </w:p>
          <w:p w14:paraId="2D022A56" w14:textId="77777777" w:rsidR="00A70EB8" w:rsidRPr="00A70EB8" w:rsidRDefault="00A70EB8" w:rsidP="00B73745">
            <w:pPr>
              <w:pStyle w:val="ListParagraph"/>
              <w:tabs>
                <w:tab w:val="left" w:pos="720"/>
              </w:tabs>
              <w:ind w:left="0"/>
              <w:jc w:val="center"/>
              <w:rPr>
                <w:b/>
                <w:sz w:val="26"/>
                <w:szCs w:val="26"/>
              </w:rPr>
            </w:pPr>
          </w:p>
          <w:p w14:paraId="471EF7F7" w14:textId="77777777" w:rsidR="00A70EB8" w:rsidRPr="00A70EB8" w:rsidRDefault="00A70EB8" w:rsidP="00B73745">
            <w:pPr>
              <w:pStyle w:val="ListParagraph"/>
              <w:tabs>
                <w:tab w:val="left" w:pos="720"/>
              </w:tabs>
              <w:ind w:left="0"/>
              <w:jc w:val="center"/>
              <w:rPr>
                <w:b/>
                <w:sz w:val="26"/>
                <w:szCs w:val="26"/>
              </w:rPr>
            </w:pPr>
          </w:p>
          <w:p w14:paraId="0A1B8697" w14:textId="77777777" w:rsidR="00A70EB8" w:rsidRPr="00A70EB8" w:rsidRDefault="00A70EB8" w:rsidP="00B73745">
            <w:pPr>
              <w:pStyle w:val="ListParagraph"/>
              <w:tabs>
                <w:tab w:val="left" w:pos="720"/>
              </w:tabs>
              <w:ind w:left="0"/>
              <w:rPr>
                <w:b/>
                <w:sz w:val="26"/>
                <w:szCs w:val="26"/>
              </w:rPr>
            </w:pPr>
          </w:p>
          <w:p w14:paraId="5D0709BF" w14:textId="77777777" w:rsidR="00A70EB8" w:rsidRPr="00A70EB8" w:rsidRDefault="00A70EB8" w:rsidP="00B73745">
            <w:pPr>
              <w:pStyle w:val="ListParagraph"/>
              <w:tabs>
                <w:tab w:val="left" w:pos="720"/>
              </w:tabs>
              <w:ind w:left="0"/>
              <w:rPr>
                <w:b/>
                <w:sz w:val="26"/>
                <w:szCs w:val="26"/>
              </w:rPr>
            </w:pPr>
          </w:p>
          <w:p w14:paraId="720DDBBF" w14:textId="77777777" w:rsidR="00A70EB8" w:rsidRPr="00A70EB8" w:rsidRDefault="00A70EB8" w:rsidP="00B73745">
            <w:pPr>
              <w:pStyle w:val="ListParagraph"/>
              <w:ind w:left="0"/>
              <w:rPr>
                <w:b/>
                <w:sz w:val="26"/>
                <w:szCs w:val="26"/>
              </w:rPr>
            </w:pPr>
          </w:p>
        </w:tc>
      </w:tr>
    </w:tbl>
    <w:p w14:paraId="4FB4B355" w14:textId="77777777" w:rsidR="00A70EB8" w:rsidRPr="00A70EB8" w:rsidRDefault="00A70EB8" w:rsidP="00A70EB8">
      <w:pPr>
        <w:rPr>
          <w:b/>
          <w:sz w:val="26"/>
          <w:szCs w:val="26"/>
        </w:rPr>
      </w:pPr>
    </w:p>
    <w:p w14:paraId="6250B29F" w14:textId="77777777" w:rsidR="00A70EB8" w:rsidRPr="00A70EB8" w:rsidRDefault="00A70EB8" w:rsidP="00A70EB8">
      <w:pPr>
        <w:rPr>
          <w:sz w:val="26"/>
          <w:szCs w:val="26"/>
        </w:rPr>
      </w:pPr>
    </w:p>
    <w:p w14:paraId="3CD2B3FB" w14:textId="77777777" w:rsidR="003730A8" w:rsidRPr="00A70EB8" w:rsidRDefault="003730A8">
      <w:pPr>
        <w:rPr>
          <w:sz w:val="26"/>
          <w:szCs w:val="26"/>
        </w:rPr>
      </w:pPr>
    </w:p>
    <w:sectPr w:rsidR="003730A8" w:rsidRPr="00A70EB8" w:rsidSect="006A61EE">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A82C" w14:textId="77777777" w:rsidR="000F4E82" w:rsidRDefault="000F4E82">
      <w:r>
        <w:separator/>
      </w:r>
    </w:p>
  </w:endnote>
  <w:endnote w:type="continuationSeparator" w:id="0">
    <w:p w14:paraId="4D1B06E4" w14:textId="77777777" w:rsidR="000F4E82" w:rsidRDefault="000F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3237" w14:textId="77777777" w:rsidR="000F4E82" w:rsidRDefault="000F4E82">
      <w:r>
        <w:separator/>
      </w:r>
    </w:p>
  </w:footnote>
  <w:footnote w:type="continuationSeparator" w:id="0">
    <w:p w14:paraId="798C8369" w14:textId="77777777" w:rsidR="000F4E82" w:rsidRDefault="000F4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FF4"/>
    <w:multiLevelType w:val="hybridMultilevel"/>
    <w:tmpl w:val="10366D96"/>
    <w:lvl w:ilvl="0" w:tplc="B7884A4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B8"/>
    <w:rsid w:val="000F4E82"/>
    <w:rsid w:val="001D7716"/>
    <w:rsid w:val="003730A8"/>
    <w:rsid w:val="00490DCA"/>
    <w:rsid w:val="00A70EB8"/>
    <w:rsid w:val="00AB0622"/>
    <w:rsid w:val="00BD7CDD"/>
    <w:rsid w:val="00C4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1A4D"/>
  <w15:chartTrackingRefBased/>
  <w15:docId w15:val="{8E59037F-8AC5-49A8-B2B3-671F85F0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B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0EB8"/>
    <w:pPr>
      <w:tabs>
        <w:tab w:val="center" w:pos="4320"/>
        <w:tab w:val="right" w:pos="8640"/>
      </w:tabs>
    </w:pPr>
  </w:style>
  <w:style w:type="character" w:customStyle="1" w:styleId="FooterChar">
    <w:name w:val="Footer Char"/>
    <w:basedOn w:val="DefaultParagraphFont"/>
    <w:link w:val="Footer"/>
    <w:uiPriority w:val="99"/>
    <w:rsid w:val="00A70EB8"/>
    <w:rPr>
      <w:rFonts w:ascii="Times New Roman" w:eastAsia="Times New Roman" w:hAnsi="Times New Roman" w:cs="Times New Roman"/>
      <w:kern w:val="0"/>
      <w:sz w:val="24"/>
      <w:szCs w:val="24"/>
      <w14:ligatures w14:val="none"/>
    </w:rPr>
  </w:style>
  <w:style w:type="character" w:styleId="Hyperlink">
    <w:name w:val="Hyperlink"/>
    <w:uiPriority w:val="99"/>
    <w:rsid w:val="00A70EB8"/>
    <w:rPr>
      <w:color w:val="0000FF"/>
      <w:u w:val="single"/>
    </w:rPr>
  </w:style>
  <w:style w:type="paragraph" w:styleId="ListParagraph">
    <w:name w:val="List Paragraph"/>
    <w:basedOn w:val="Normal"/>
    <w:uiPriority w:val="99"/>
    <w:qFormat/>
    <w:rsid w:val="00A70EB8"/>
    <w:pPr>
      <w:ind w:left="720"/>
    </w:pPr>
    <w:rPr>
      <w:lang w:eastAsia="ar-SA"/>
    </w:rPr>
  </w:style>
  <w:style w:type="paragraph" w:styleId="BodyTextIndent2">
    <w:name w:val="Body Text Indent 2"/>
    <w:basedOn w:val="Normal"/>
    <w:link w:val="BodyTextIndent2Char"/>
    <w:rsid w:val="00A70EB8"/>
    <w:pPr>
      <w:spacing w:after="120" w:line="480" w:lineRule="auto"/>
      <w:ind w:left="360"/>
    </w:pPr>
  </w:style>
  <w:style w:type="character" w:customStyle="1" w:styleId="BodyTextIndent2Char">
    <w:name w:val="Body Text Indent 2 Char"/>
    <w:basedOn w:val="DefaultParagraphFont"/>
    <w:link w:val="BodyTextIndent2"/>
    <w:rsid w:val="00A70EB8"/>
    <w:rPr>
      <w:rFonts w:ascii="Times New Roman" w:eastAsia="Times New Roman" w:hAnsi="Times New Roman" w:cs="Times New Roman"/>
      <w:kern w:val="0"/>
      <w:sz w:val="24"/>
      <w:szCs w:val="24"/>
      <w14:ligatures w14:val="none"/>
    </w:rPr>
  </w:style>
  <w:style w:type="paragraph" w:styleId="BlockText">
    <w:name w:val="Block Text"/>
    <w:basedOn w:val="Normal"/>
    <w:rsid w:val="00A70EB8"/>
    <w:pPr>
      <w:tabs>
        <w:tab w:val="left" w:pos="720"/>
        <w:tab w:val="left" w:pos="1080"/>
      </w:tabs>
      <w:suppressAutoHyphens/>
      <w:ind w:left="720" w:right="45"/>
      <w:jc w:val="both"/>
    </w:pPr>
    <w:rPr>
      <w:rFonts w:ascii=".VnTime" w:hAnsi=".VnTime"/>
      <w:sz w:val="27"/>
      <w:szCs w:val="28"/>
      <w:lang w:eastAsia="ar-SA"/>
    </w:rPr>
  </w:style>
  <w:style w:type="paragraph" w:styleId="Header">
    <w:name w:val="header"/>
    <w:basedOn w:val="Normal"/>
    <w:link w:val="HeaderChar"/>
    <w:uiPriority w:val="99"/>
    <w:unhideWhenUsed/>
    <w:rsid w:val="00AB0622"/>
    <w:pPr>
      <w:tabs>
        <w:tab w:val="center" w:pos="4680"/>
        <w:tab w:val="right" w:pos="9360"/>
      </w:tabs>
    </w:pPr>
  </w:style>
  <w:style w:type="character" w:customStyle="1" w:styleId="HeaderChar">
    <w:name w:val="Header Char"/>
    <w:basedOn w:val="DefaultParagraphFont"/>
    <w:link w:val="Header"/>
    <w:uiPriority w:val="99"/>
    <w:rsid w:val="00AB062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8778</Characters>
  <Application>Microsoft Office Word</Application>
  <DocSecurity>0</DocSecurity>
  <Lines>73</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Admin</cp:lastModifiedBy>
  <cp:revision>3</cp:revision>
  <dcterms:created xsi:type="dcterms:W3CDTF">2023-09-04T03:38:00Z</dcterms:created>
  <dcterms:modified xsi:type="dcterms:W3CDTF">2023-09-16T02:51:00Z</dcterms:modified>
</cp:coreProperties>
</file>